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E4703" w14:textId="77777777" w:rsidR="00F96E37" w:rsidRDefault="00126FE5">
      <w:r>
        <w:rPr>
          <w:noProof/>
          <w:sz w:val="28"/>
          <w:szCs w:val="28"/>
          <w:lang w:val="es-VE" w:eastAsia="es-VE"/>
        </w:rPr>
        <w:drawing>
          <wp:anchor distT="0" distB="0" distL="114300" distR="114300" simplePos="0" relativeHeight="251659264" behindDoc="1" locked="0" layoutInCell="1" allowOverlap="1" wp14:anchorId="7F7068AB" wp14:editId="166C657B">
            <wp:simplePos x="0" y="0"/>
            <wp:positionH relativeFrom="column">
              <wp:posOffset>0</wp:posOffset>
            </wp:positionH>
            <wp:positionV relativeFrom="paragraph">
              <wp:posOffset>0</wp:posOffset>
            </wp:positionV>
            <wp:extent cx="3693600" cy="598317"/>
            <wp:effectExtent l="0" t="0" r="2540" b="0"/>
            <wp:wrapNone/>
            <wp:docPr id="3"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b02-grises.jpg"/>
                    <pic:cNvPicPr/>
                  </pic:nvPicPr>
                  <pic:blipFill>
                    <a:blip r:embed="rId8"/>
                    <a:stretch>
                      <a:fillRect/>
                    </a:stretch>
                  </pic:blipFill>
                  <pic:spPr>
                    <a:xfrm>
                      <a:off x="0" y="0"/>
                      <a:ext cx="3693600" cy="598317"/>
                    </a:xfrm>
                    <a:prstGeom prst="rect">
                      <a:avLst/>
                    </a:prstGeom>
                  </pic:spPr>
                </pic:pic>
              </a:graphicData>
            </a:graphic>
          </wp:anchor>
        </w:drawing>
      </w:r>
    </w:p>
    <w:p w14:paraId="68273BAB" w14:textId="77777777" w:rsidR="00126FE5" w:rsidRDefault="00126FE5"/>
    <w:p w14:paraId="4428F972" w14:textId="77777777" w:rsidR="00126FE5" w:rsidRDefault="00126FE5"/>
    <w:tbl>
      <w:tblPr>
        <w:tblW w:w="0" w:type="auto"/>
        <w:tblInd w:w="2685" w:type="dxa"/>
        <w:tblLook w:val="0000" w:firstRow="0" w:lastRow="0" w:firstColumn="0" w:lastColumn="0" w:noHBand="0" w:noVBand="0"/>
      </w:tblPr>
      <w:tblGrid>
        <w:gridCol w:w="2875"/>
      </w:tblGrid>
      <w:tr w:rsidR="00126FE5" w:rsidRPr="00283CE4" w14:paraId="6FFE13F7" w14:textId="77777777" w:rsidTr="00126FE5">
        <w:trPr>
          <w:trHeight w:val="276"/>
        </w:trPr>
        <w:tc>
          <w:tcPr>
            <w:tcW w:w="0" w:type="auto"/>
            <w:tcMar>
              <w:left w:w="0" w:type="dxa"/>
              <w:right w:w="0" w:type="dxa"/>
            </w:tcMar>
            <w:vAlign w:val="center"/>
          </w:tcPr>
          <w:p w14:paraId="72F65A96" w14:textId="77777777" w:rsidR="00126FE5" w:rsidRPr="00126FE5" w:rsidRDefault="00126FE5" w:rsidP="00D34C49">
            <w:pPr>
              <w:tabs>
                <w:tab w:val="left" w:pos="2835"/>
                <w:tab w:val="left" w:pos="8931"/>
              </w:tabs>
              <w:ind w:right="49"/>
              <w:rPr>
                <w:rStyle w:val="EstiloUCABLOGO"/>
                <w:b/>
                <w:sz w:val="15"/>
                <w:szCs w:val="15"/>
                <w:lang w:val="es-ES"/>
              </w:rPr>
            </w:pPr>
            <w:r>
              <w:rPr>
                <w:rStyle w:val="EstiloUCABLOGO"/>
                <w:b/>
                <w:sz w:val="15"/>
                <w:szCs w:val="15"/>
                <w:lang w:val="es-ES"/>
              </w:rPr>
              <w:t xml:space="preserve"> </w:t>
            </w:r>
            <w:r w:rsidRPr="00126FE5">
              <w:rPr>
                <w:rStyle w:val="EstiloUCABLOGO"/>
                <w:b/>
                <w:sz w:val="15"/>
                <w:szCs w:val="15"/>
                <w:lang w:val="es-ES"/>
              </w:rPr>
              <w:t xml:space="preserve">Facultad de Humanidades y Educación </w:t>
            </w:r>
          </w:p>
        </w:tc>
      </w:tr>
    </w:tbl>
    <w:p w14:paraId="0150E518" w14:textId="77777777" w:rsidR="00126FE5" w:rsidRPr="00126FE5" w:rsidRDefault="00126FE5">
      <w:pPr>
        <w:rPr>
          <w:lang w:val="es-ES"/>
        </w:rPr>
      </w:pPr>
    </w:p>
    <w:p w14:paraId="17716EA9" w14:textId="77777777" w:rsidR="00126FE5" w:rsidRPr="00C93766" w:rsidRDefault="00126FE5" w:rsidP="00126FE5">
      <w:pPr>
        <w:jc w:val="center"/>
        <w:rPr>
          <w:rFonts w:ascii="Arial" w:hAnsi="Arial" w:cs="Arial"/>
          <w:b/>
          <w:sz w:val="20"/>
          <w:szCs w:val="20"/>
        </w:rPr>
      </w:pPr>
      <w:r w:rsidRPr="00C93766">
        <w:rPr>
          <w:rFonts w:ascii="Arial" w:hAnsi="Arial" w:cs="Arial"/>
          <w:b/>
          <w:sz w:val="20"/>
          <w:szCs w:val="20"/>
        </w:rPr>
        <w:t>PLAN DE CLASE</w:t>
      </w:r>
      <w:r w:rsidR="00B67018" w:rsidRPr="00C93766">
        <w:rPr>
          <w:rFonts w:ascii="Arial" w:hAnsi="Arial" w:cs="Arial"/>
          <w:b/>
          <w:sz w:val="20"/>
          <w:szCs w:val="20"/>
        </w:rPr>
        <w:t>-</w:t>
      </w:r>
      <w:r w:rsidR="00B67018" w:rsidRPr="00C93766">
        <w:rPr>
          <w:rFonts w:ascii="Arial" w:hAnsi="Arial" w:cs="Arial"/>
          <w:sz w:val="20"/>
          <w:szCs w:val="20"/>
        </w:rPr>
        <w:t>Presencial</w:t>
      </w:r>
      <w:r w:rsidR="00C93766" w:rsidRPr="00C93766">
        <w:rPr>
          <w:rFonts w:ascii="Arial" w:hAnsi="Arial" w:cs="Arial"/>
          <w:sz w:val="20"/>
          <w:szCs w:val="20"/>
        </w:rPr>
        <w:t>idad remota</w:t>
      </w:r>
    </w:p>
    <w:tbl>
      <w:tblPr>
        <w:tblStyle w:val="Tablaconcuadrcula"/>
        <w:tblW w:w="5000" w:type="pct"/>
        <w:tblLook w:val="04A0" w:firstRow="1" w:lastRow="0" w:firstColumn="1" w:lastColumn="0" w:noHBand="0" w:noVBand="1"/>
      </w:tblPr>
      <w:tblGrid>
        <w:gridCol w:w="5704"/>
        <w:gridCol w:w="5670"/>
        <w:gridCol w:w="3016"/>
      </w:tblGrid>
      <w:tr w:rsidR="00126FE5" w:rsidRPr="00283CE4" w14:paraId="75F43AF4" w14:textId="77777777" w:rsidTr="006D7561">
        <w:tc>
          <w:tcPr>
            <w:tcW w:w="1982" w:type="pct"/>
          </w:tcPr>
          <w:p w14:paraId="75AF11EC" w14:textId="77777777" w:rsidR="00126FE5" w:rsidRPr="00C93766" w:rsidRDefault="00126FE5" w:rsidP="00126FE5">
            <w:pPr>
              <w:rPr>
                <w:rFonts w:ascii="Arial" w:hAnsi="Arial" w:cs="Arial"/>
                <w:sz w:val="20"/>
                <w:szCs w:val="20"/>
              </w:rPr>
            </w:pPr>
            <w:r w:rsidRPr="00C93766">
              <w:rPr>
                <w:rFonts w:ascii="Arial" w:hAnsi="Arial" w:cs="Arial"/>
                <w:sz w:val="20"/>
                <w:szCs w:val="20"/>
              </w:rPr>
              <w:t xml:space="preserve">Escuela: </w:t>
            </w:r>
            <w:r w:rsidRPr="00C93766">
              <w:rPr>
                <w:rFonts w:ascii="Arial" w:hAnsi="Arial" w:cs="Arial"/>
                <w:b/>
                <w:sz w:val="20"/>
                <w:szCs w:val="20"/>
              </w:rPr>
              <w:t>Facultad de Humanidades</w:t>
            </w:r>
            <w:r w:rsidRPr="00C93766">
              <w:rPr>
                <w:rFonts w:ascii="Arial" w:hAnsi="Arial" w:cs="Arial"/>
                <w:sz w:val="20"/>
                <w:szCs w:val="20"/>
              </w:rPr>
              <w:t xml:space="preserve"> </w:t>
            </w:r>
            <w:r w:rsidRPr="00C93766">
              <w:rPr>
                <w:rFonts w:ascii="Arial" w:hAnsi="Arial" w:cs="Arial"/>
                <w:b/>
                <w:sz w:val="20"/>
                <w:szCs w:val="20"/>
              </w:rPr>
              <w:t>y Educación</w:t>
            </w:r>
          </w:p>
        </w:tc>
        <w:tc>
          <w:tcPr>
            <w:tcW w:w="1970" w:type="pct"/>
          </w:tcPr>
          <w:p w14:paraId="584F8FD8" w14:textId="77777777" w:rsidR="00126FE5" w:rsidRPr="00C93766" w:rsidRDefault="00126FE5" w:rsidP="00126FE5">
            <w:pPr>
              <w:rPr>
                <w:rFonts w:ascii="Arial" w:hAnsi="Arial" w:cs="Arial"/>
                <w:sz w:val="20"/>
                <w:szCs w:val="20"/>
              </w:rPr>
            </w:pPr>
            <w:r w:rsidRPr="00C93766">
              <w:rPr>
                <w:rFonts w:ascii="Arial" w:hAnsi="Arial" w:cs="Arial"/>
                <w:sz w:val="20"/>
                <w:szCs w:val="20"/>
              </w:rPr>
              <w:t xml:space="preserve">Carrera: </w:t>
            </w:r>
            <w:r w:rsidRPr="00C93766">
              <w:rPr>
                <w:rFonts w:ascii="Arial" w:hAnsi="Arial" w:cs="Arial"/>
                <w:b/>
                <w:sz w:val="20"/>
                <w:szCs w:val="20"/>
              </w:rPr>
              <w:t>Comunicación Social-Educación-Filosofía-Letras-Psicología</w:t>
            </w:r>
          </w:p>
        </w:tc>
        <w:tc>
          <w:tcPr>
            <w:tcW w:w="1048" w:type="pct"/>
          </w:tcPr>
          <w:p w14:paraId="7F4E327F" w14:textId="70E13D22" w:rsidR="00126FE5" w:rsidRPr="00C93766" w:rsidRDefault="00126FE5" w:rsidP="00D34C49">
            <w:pPr>
              <w:rPr>
                <w:rFonts w:ascii="Arial" w:hAnsi="Arial" w:cs="Arial"/>
                <w:sz w:val="20"/>
                <w:szCs w:val="20"/>
              </w:rPr>
            </w:pPr>
            <w:r w:rsidRPr="00C93766">
              <w:rPr>
                <w:rFonts w:ascii="Arial" w:hAnsi="Arial" w:cs="Arial"/>
                <w:sz w:val="20"/>
                <w:szCs w:val="20"/>
              </w:rPr>
              <w:t>Año o Semestre:</w:t>
            </w:r>
            <w:r w:rsidR="00ED1212">
              <w:rPr>
                <w:rFonts w:ascii="Arial" w:hAnsi="Arial" w:cs="Arial"/>
                <w:b/>
                <w:sz w:val="20"/>
                <w:szCs w:val="20"/>
              </w:rPr>
              <w:t xml:space="preserve"> OCTUBRE 2021-FEBRERO 2022</w:t>
            </w:r>
          </w:p>
        </w:tc>
      </w:tr>
      <w:tr w:rsidR="00126FE5" w:rsidRPr="00283CE4" w14:paraId="54D2EA45" w14:textId="77777777" w:rsidTr="006D7561">
        <w:tc>
          <w:tcPr>
            <w:tcW w:w="1982" w:type="pct"/>
          </w:tcPr>
          <w:p w14:paraId="3586968E" w14:textId="69DBD939" w:rsidR="00126FE5" w:rsidRPr="00C93766" w:rsidRDefault="00126FE5" w:rsidP="001A4EC9">
            <w:pPr>
              <w:rPr>
                <w:rFonts w:ascii="Arial" w:hAnsi="Arial" w:cs="Arial"/>
                <w:sz w:val="20"/>
                <w:szCs w:val="20"/>
              </w:rPr>
            </w:pPr>
            <w:r w:rsidRPr="00C93766">
              <w:rPr>
                <w:rFonts w:ascii="Arial" w:hAnsi="Arial" w:cs="Arial"/>
                <w:sz w:val="20"/>
                <w:szCs w:val="20"/>
              </w:rPr>
              <w:t>Asignatura:</w:t>
            </w:r>
            <w:r w:rsidR="00B96D32" w:rsidRPr="00C93766">
              <w:rPr>
                <w:rFonts w:ascii="Arial" w:hAnsi="Arial" w:cs="Arial"/>
                <w:sz w:val="20"/>
                <w:szCs w:val="20"/>
              </w:rPr>
              <w:t xml:space="preserve"> </w:t>
            </w:r>
            <w:r w:rsidR="006D7561" w:rsidRPr="00C93766">
              <w:rPr>
                <w:rFonts w:ascii="Arial" w:hAnsi="Arial" w:cs="Arial"/>
                <w:b/>
                <w:sz w:val="20"/>
                <w:szCs w:val="20"/>
              </w:rPr>
              <w:t>Electiva_</w:t>
            </w:r>
            <w:r w:rsidR="00ED1212">
              <w:rPr>
                <w:rFonts w:ascii="Arial" w:hAnsi="Arial" w:cs="Arial"/>
                <w:b/>
                <w:sz w:val="20"/>
                <w:szCs w:val="20"/>
              </w:rPr>
              <w:t>PLANIFICACIÓN ESTRATÉGICA</w:t>
            </w:r>
          </w:p>
        </w:tc>
        <w:tc>
          <w:tcPr>
            <w:tcW w:w="3018" w:type="pct"/>
            <w:gridSpan w:val="2"/>
          </w:tcPr>
          <w:p w14:paraId="074A9F6E" w14:textId="7413CE6A" w:rsidR="00126FE5" w:rsidRPr="00C93766" w:rsidRDefault="00126FE5" w:rsidP="00BD3BC4">
            <w:pPr>
              <w:rPr>
                <w:rFonts w:ascii="Arial" w:hAnsi="Arial" w:cs="Arial"/>
                <w:sz w:val="20"/>
                <w:szCs w:val="20"/>
                <w:u w:val="single"/>
              </w:rPr>
            </w:pPr>
            <w:r w:rsidRPr="00C93766">
              <w:rPr>
                <w:rFonts w:ascii="Arial" w:hAnsi="Arial" w:cs="Arial"/>
                <w:sz w:val="20"/>
                <w:szCs w:val="20"/>
              </w:rPr>
              <w:t>Nombre del Profesor:</w:t>
            </w:r>
            <w:r w:rsidR="001A4EC9">
              <w:rPr>
                <w:rFonts w:ascii="Arial" w:hAnsi="Arial" w:cs="Arial"/>
                <w:sz w:val="20"/>
                <w:szCs w:val="20"/>
              </w:rPr>
              <w:t xml:space="preserve"> </w:t>
            </w:r>
            <w:r w:rsidR="00ED1212">
              <w:rPr>
                <w:rFonts w:ascii="Arial" w:hAnsi="Arial" w:cs="Arial"/>
                <w:sz w:val="20"/>
                <w:szCs w:val="20"/>
              </w:rPr>
              <w:t>BELKIS CAMACARO FERNÁNDEZ</w:t>
            </w:r>
          </w:p>
        </w:tc>
      </w:tr>
      <w:tr w:rsidR="00126FE5" w:rsidRPr="00283CE4" w14:paraId="768551AF" w14:textId="77777777" w:rsidTr="006D7561">
        <w:tc>
          <w:tcPr>
            <w:tcW w:w="1982" w:type="pct"/>
          </w:tcPr>
          <w:p w14:paraId="3A723275" w14:textId="77777777" w:rsidR="00126FE5" w:rsidRPr="00C93766" w:rsidRDefault="00126FE5" w:rsidP="00126FE5">
            <w:pPr>
              <w:rPr>
                <w:rFonts w:ascii="Arial" w:hAnsi="Arial" w:cs="Arial"/>
                <w:sz w:val="20"/>
                <w:szCs w:val="20"/>
              </w:rPr>
            </w:pPr>
            <w:r w:rsidRPr="00C93766">
              <w:rPr>
                <w:rFonts w:ascii="Arial" w:hAnsi="Arial" w:cs="Arial"/>
                <w:sz w:val="20"/>
                <w:szCs w:val="20"/>
              </w:rPr>
              <w:t xml:space="preserve">Tipo de asignatura: </w:t>
            </w:r>
            <w:r w:rsidRPr="00ED1212">
              <w:rPr>
                <w:rFonts w:ascii="Arial" w:hAnsi="Arial" w:cs="Arial"/>
                <w:b/>
                <w:sz w:val="20"/>
                <w:szCs w:val="20"/>
              </w:rPr>
              <w:t>Electiva</w:t>
            </w:r>
            <w:r w:rsidRPr="00C93766">
              <w:rPr>
                <w:rFonts w:ascii="Arial" w:hAnsi="Arial" w:cs="Arial"/>
                <w:sz w:val="20"/>
                <w:szCs w:val="20"/>
              </w:rPr>
              <w:t xml:space="preserve"> </w:t>
            </w:r>
          </w:p>
        </w:tc>
        <w:tc>
          <w:tcPr>
            <w:tcW w:w="3018" w:type="pct"/>
            <w:gridSpan w:val="2"/>
          </w:tcPr>
          <w:p w14:paraId="4A0680BB" w14:textId="0BF34707" w:rsidR="00126FE5" w:rsidRPr="00C93766" w:rsidRDefault="00126FE5" w:rsidP="001A4EC9">
            <w:pPr>
              <w:rPr>
                <w:rFonts w:ascii="Arial" w:hAnsi="Arial" w:cs="Arial"/>
                <w:sz w:val="20"/>
                <w:szCs w:val="20"/>
              </w:rPr>
            </w:pPr>
            <w:r w:rsidRPr="00C93766">
              <w:rPr>
                <w:rFonts w:ascii="Arial" w:hAnsi="Arial" w:cs="Arial"/>
                <w:sz w:val="20"/>
                <w:szCs w:val="20"/>
              </w:rPr>
              <w:t xml:space="preserve">Fecha de entrega o envío: </w:t>
            </w:r>
            <w:r w:rsidR="00ED1212">
              <w:rPr>
                <w:rFonts w:ascii="Arial" w:hAnsi="Arial" w:cs="Arial"/>
                <w:sz w:val="20"/>
                <w:szCs w:val="20"/>
              </w:rPr>
              <w:t>15/10/2021</w:t>
            </w:r>
          </w:p>
        </w:tc>
      </w:tr>
    </w:tbl>
    <w:p w14:paraId="739B98E9" w14:textId="77777777" w:rsidR="00126FE5" w:rsidRPr="00C93766" w:rsidRDefault="00126FE5" w:rsidP="00126FE5">
      <w:pPr>
        <w:rPr>
          <w:rFonts w:ascii="Arial" w:hAnsi="Arial" w:cs="Arial"/>
          <w:sz w:val="20"/>
          <w:szCs w:val="20"/>
          <w:lang w:val="es-ES"/>
        </w:rPr>
      </w:pPr>
    </w:p>
    <w:tbl>
      <w:tblPr>
        <w:tblStyle w:val="Tablaconcuadrcula"/>
        <w:tblW w:w="5000" w:type="pct"/>
        <w:tblLook w:val="04A0" w:firstRow="1" w:lastRow="0" w:firstColumn="1" w:lastColumn="0" w:noHBand="0" w:noVBand="1"/>
      </w:tblPr>
      <w:tblGrid>
        <w:gridCol w:w="2291"/>
        <w:gridCol w:w="12099"/>
      </w:tblGrid>
      <w:tr w:rsidR="00A3796E" w:rsidRPr="00283CE4" w14:paraId="3184EF32" w14:textId="77777777" w:rsidTr="00365E10">
        <w:trPr>
          <w:trHeight w:val="699"/>
        </w:trPr>
        <w:tc>
          <w:tcPr>
            <w:tcW w:w="796" w:type="pct"/>
            <w:vAlign w:val="center"/>
          </w:tcPr>
          <w:p w14:paraId="25C7A42A" w14:textId="77777777" w:rsidR="00A3796E" w:rsidRPr="006B7BB3" w:rsidRDefault="00A3796E" w:rsidP="004C3FB4">
            <w:pPr>
              <w:rPr>
                <w:rFonts w:ascii="Lato" w:hAnsi="Lato"/>
                <w:b/>
              </w:rPr>
            </w:pPr>
            <w:r w:rsidRPr="006B7BB3">
              <w:rPr>
                <w:rFonts w:ascii="Lato" w:hAnsi="Lato"/>
                <w:b/>
              </w:rPr>
              <w:t>Competencias generales</w:t>
            </w:r>
          </w:p>
        </w:tc>
        <w:tc>
          <w:tcPr>
            <w:tcW w:w="4204" w:type="pct"/>
          </w:tcPr>
          <w:p w14:paraId="3DF1522D" w14:textId="77777777" w:rsidR="00A3796E" w:rsidRPr="00F112F3" w:rsidRDefault="00ED1212" w:rsidP="00BD3BC4">
            <w:pPr>
              <w:rPr>
                <w:rFonts w:ascii="Lato" w:hAnsi="Lato"/>
              </w:rPr>
            </w:pPr>
            <w:r w:rsidRPr="00F112F3">
              <w:rPr>
                <w:rFonts w:ascii="Lato" w:hAnsi="Lato"/>
              </w:rPr>
              <w:t>1. Aprender a aprender con calidad.</w:t>
            </w:r>
          </w:p>
          <w:p w14:paraId="76F1B3A0" w14:textId="6DEA5FA3" w:rsidR="00ED1212" w:rsidRPr="00F112F3" w:rsidRDefault="00ED1212" w:rsidP="00BD3BC4">
            <w:pPr>
              <w:rPr>
                <w:rFonts w:ascii="Lato" w:hAnsi="Lato"/>
              </w:rPr>
            </w:pPr>
            <w:r w:rsidRPr="00F112F3">
              <w:rPr>
                <w:rFonts w:ascii="Lato" w:hAnsi="Lato"/>
              </w:rPr>
              <w:t>2. Aprender a trabajar con el otro.</w:t>
            </w:r>
          </w:p>
        </w:tc>
      </w:tr>
      <w:tr w:rsidR="00A3796E" w:rsidRPr="00283CE4" w14:paraId="0F2E7B11" w14:textId="77777777" w:rsidTr="00365E10">
        <w:trPr>
          <w:trHeight w:val="699"/>
        </w:trPr>
        <w:tc>
          <w:tcPr>
            <w:tcW w:w="796" w:type="pct"/>
            <w:vAlign w:val="center"/>
          </w:tcPr>
          <w:p w14:paraId="53D9248F" w14:textId="77777777" w:rsidR="00A3796E" w:rsidRPr="00A3796E" w:rsidRDefault="00A3796E" w:rsidP="004C3FB4">
            <w:pPr>
              <w:rPr>
                <w:rFonts w:ascii="Lato" w:hAnsi="Lato"/>
                <w:b/>
                <w:highlight w:val="yellow"/>
              </w:rPr>
            </w:pPr>
            <w:r w:rsidRPr="00BD3BC4">
              <w:rPr>
                <w:rFonts w:ascii="Lato" w:hAnsi="Lato"/>
                <w:b/>
              </w:rPr>
              <w:t>Competencias Profesionales</w:t>
            </w:r>
          </w:p>
        </w:tc>
        <w:tc>
          <w:tcPr>
            <w:tcW w:w="4204" w:type="pct"/>
          </w:tcPr>
          <w:p w14:paraId="4C5C6228" w14:textId="16B3335C" w:rsidR="00A3796E" w:rsidRPr="00C1580C" w:rsidRDefault="00C1580C" w:rsidP="004C3FB4">
            <w:pPr>
              <w:rPr>
                <w:rFonts w:ascii="Lato" w:hAnsi="Lato"/>
              </w:rPr>
            </w:pPr>
            <w:r w:rsidRPr="00C1580C">
              <w:rPr>
                <w:rFonts w:ascii="Lato" w:hAnsi="Lato"/>
              </w:rPr>
              <w:t>Aprender a comprender el entorno</w:t>
            </w:r>
          </w:p>
        </w:tc>
      </w:tr>
      <w:tr w:rsidR="00C1580C" w:rsidRPr="00283CE4" w14:paraId="19857E10" w14:textId="77777777" w:rsidTr="00365E10">
        <w:trPr>
          <w:trHeight w:val="790"/>
        </w:trPr>
        <w:tc>
          <w:tcPr>
            <w:tcW w:w="796" w:type="pct"/>
            <w:vAlign w:val="center"/>
          </w:tcPr>
          <w:p w14:paraId="0533E930" w14:textId="77777777" w:rsidR="00C1580C" w:rsidRPr="004F62ED" w:rsidRDefault="00C1580C" w:rsidP="00C1580C">
            <w:pPr>
              <w:rPr>
                <w:rFonts w:ascii="Lato" w:hAnsi="Lato"/>
                <w:b/>
                <w:color w:val="00B0F0"/>
              </w:rPr>
            </w:pPr>
            <w:r w:rsidRPr="004F62ED">
              <w:rPr>
                <w:rFonts w:ascii="Lato" w:hAnsi="Lato"/>
                <w:b/>
                <w:color w:val="00B0F0"/>
              </w:rPr>
              <w:t xml:space="preserve">Opciones </w:t>
            </w:r>
          </w:p>
          <w:p w14:paraId="338577C8" w14:textId="77777777" w:rsidR="00C1580C" w:rsidRPr="004F62ED" w:rsidRDefault="00C1580C" w:rsidP="00C1580C">
            <w:pPr>
              <w:rPr>
                <w:rFonts w:ascii="Lato" w:hAnsi="Lato"/>
                <w:b/>
                <w:color w:val="00B0F0"/>
              </w:rPr>
            </w:pPr>
            <w:r w:rsidRPr="004F62ED">
              <w:rPr>
                <w:rFonts w:ascii="Lato" w:hAnsi="Lato"/>
                <w:b/>
                <w:color w:val="00B0F0"/>
              </w:rPr>
              <w:t>técnicas</w:t>
            </w:r>
            <w:r w:rsidRPr="004F62ED">
              <w:rPr>
                <w:rStyle w:val="Refdenotaalfinal"/>
                <w:rFonts w:ascii="Lato" w:hAnsi="Lato"/>
                <w:b/>
                <w:color w:val="00B0F0"/>
              </w:rPr>
              <w:endnoteReference w:id="1"/>
            </w:r>
          </w:p>
        </w:tc>
        <w:tc>
          <w:tcPr>
            <w:tcW w:w="4204" w:type="pct"/>
          </w:tcPr>
          <w:p w14:paraId="225106FB" w14:textId="53117AD7" w:rsidR="00C1580C" w:rsidRPr="008C243C" w:rsidRDefault="00C1580C" w:rsidP="00C1580C">
            <w:pPr>
              <w:jc w:val="both"/>
              <w:rPr>
                <w:rFonts w:ascii="Lato" w:hAnsi="Lato"/>
              </w:rPr>
            </w:pPr>
            <w:r w:rsidRPr="000812CA">
              <w:rPr>
                <w:sz w:val="24"/>
              </w:rPr>
              <w:t xml:space="preserve">Herramientas o funcionalidades de la plataforma institucional de la UCAB M7 (Archivos, Páginas, Tareas, Evaluaciones, Anuncios, Foros, Enlaces, entre otros) </w:t>
            </w:r>
            <w:r>
              <w:rPr>
                <w:sz w:val="24"/>
              </w:rPr>
              <w:t xml:space="preserve">y ZOOM </w:t>
            </w:r>
            <w:r w:rsidRPr="000812CA">
              <w:rPr>
                <w:sz w:val="24"/>
              </w:rPr>
              <w:t xml:space="preserve">preferentemente, y como aplicaciones y plataformas externas se </w:t>
            </w:r>
            <w:r>
              <w:rPr>
                <w:sz w:val="24"/>
              </w:rPr>
              <w:t>va a complementar con WhatsApp y Youtube.</w:t>
            </w:r>
          </w:p>
        </w:tc>
      </w:tr>
      <w:tr w:rsidR="00C1580C" w:rsidRPr="00283CE4" w14:paraId="57A53B47" w14:textId="77777777" w:rsidTr="00365E10">
        <w:trPr>
          <w:trHeight w:val="790"/>
        </w:trPr>
        <w:tc>
          <w:tcPr>
            <w:tcW w:w="796" w:type="pct"/>
            <w:vAlign w:val="center"/>
          </w:tcPr>
          <w:p w14:paraId="3141EC1A" w14:textId="77777777" w:rsidR="00C1580C" w:rsidRPr="004F62ED" w:rsidRDefault="00C1580C" w:rsidP="00C1580C">
            <w:pPr>
              <w:rPr>
                <w:rFonts w:ascii="Lato" w:hAnsi="Lato"/>
                <w:b/>
                <w:color w:val="00B0F0"/>
              </w:rPr>
            </w:pPr>
            <w:r w:rsidRPr="004F62ED">
              <w:rPr>
                <w:rFonts w:ascii="Lato" w:hAnsi="Lato"/>
                <w:b/>
                <w:color w:val="00B0F0"/>
              </w:rPr>
              <w:t>Canales de comunicación</w:t>
            </w:r>
            <w:r w:rsidRPr="004F62ED">
              <w:rPr>
                <w:rStyle w:val="Refdenotaalfinal"/>
                <w:rFonts w:ascii="Lato" w:hAnsi="Lato"/>
                <w:b/>
                <w:color w:val="00B0F0"/>
              </w:rPr>
              <w:endnoteReference w:id="2"/>
            </w:r>
          </w:p>
        </w:tc>
        <w:tc>
          <w:tcPr>
            <w:tcW w:w="4204" w:type="pct"/>
          </w:tcPr>
          <w:p w14:paraId="60A26571" w14:textId="77777777" w:rsidR="00C1580C" w:rsidRDefault="00C1580C" w:rsidP="00C1580C">
            <w:pPr>
              <w:jc w:val="both"/>
              <w:rPr>
                <w:sz w:val="24"/>
              </w:rPr>
            </w:pPr>
            <w:r w:rsidRPr="000812CA">
              <w:rPr>
                <w:sz w:val="24"/>
              </w:rPr>
              <w:t>-La comunicación será síncrona, asíncrona, personal y grupal y se utilizarán los Foros, Anuncios y Mensajería interna de M7 para dejar evidencia, correo institucional, gmail para ciertos casos en que se requiera por el uso de alguna plataforma o aplicación externa que así lo exija, y WhatsApp</w:t>
            </w:r>
            <w:r>
              <w:rPr>
                <w:sz w:val="24"/>
              </w:rPr>
              <w:t xml:space="preserve"> </w:t>
            </w:r>
            <w:r w:rsidRPr="008E4E69">
              <w:rPr>
                <w:b/>
                <w:sz w:val="24"/>
              </w:rPr>
              <w:t>para comunicación con el grupo</w:t>
            </w:r>
            <w:r>
              <w:rPr>
                <w:sz w:val="24"/>
              </w:rPr>
              <w:t xml:space="preserve">. </w:t>
            </w:r>
          </w:p>
          <w:p w14:paraId="511A8A00" w14:textId="77777777" w:rsidR="00C1580C" w:rsidRDefault="00C1580C" w:rsidP="00C1580C">
            <w:pPr>
              <w:jc w:val="both"/>
              <w:rPr>
                <w:sz w:val="24"/>
              </w:rPr>
            </w:pPr>
            <w:r w:rsidRPr="000812CA">
              <w:rPr>
                <w:sz w:val="24"/>
              </w:rPr>
              <w:t>-Cabe destacar que se establecerá una combinatoria de sincronicidad y asincronicidad</w:t>
            </w:r>
            <w:r>
              <w:rPr>
                <w:sz w:val="24"/>
              </w:rPr>
              <w:t>.</w:t>
            </w:r>
          </w:p>
          <w:p w14:paraId="490B7571" w14:textId="022CF5B3" w:rsidR="00C1580C" w:rsidRPr="008C243C" w:rsidRDefault="00C1580C" w:rsidP="00C1580C">
            <w:pPr>
              <w:rPr>
                <w:rFonts w:ascii="Lato" w:hAnsi="Lato"/>
              </w:rPr>
            </w:pPr>
            <w:r w:rsidRPr="000812CA">
              <w:rPr>
                <w:sz w:val="24"/>
              </w:rPr>
              <w:t>-En caso de contingencias que determinen la interrupción temporal del funcionamiento o acceso a las plataformas institucionales, se garantizará la prosecución de las actividades académicas a través de vías electrónicas u otros medios alternativos, entre ellos, Google Classroom,</w:t>
            </w:r>
          </w:p>
        </w:tc>
      </w:tr>
    </w:tbl>
    <w:p w14:paraId="78DFFAB7" w14:textId="77777777" w:rsidR="00A3796E" w:rsidRPr="00A3796E" w:rsidRDefault="00A3796E" w:rsidP="00A3796E">
      <w:pPr>
        <w:rPr>
          <w:lang w:val="es-VE"/>
        </w:rPr>
      </w:pPr>
    </w:p>
    <w:tbl>
      <w:tblPr>
        <w:tblStyle w:val="Tablaconcuadrcula"/>
        <w:tblW w:w="0" w:type="auto"/>
        <w:tblLayout w:type="fixed"/>
        <w:tblLook w:val="04A0" w:firstRow="1" w:lastRow="0" w:firstColumn="1" w:lastColumn="0" w:noHBand="0" w:noVBand="1"/>
      </w:tblPr>
      <w:tblGrid>
        <w:gridCol w:w="491"/>
        <w:gridCol w:w="1205"/>
        <w:gridCol w:w="1701"/>
        <w:gridCol w:w="1418"/>
        <w:gridCol w:w="1559"/>
        <w:gridCol w:w="1559"/>
        <w:gridCol w:w="1560"/>
        <w:gridCol w:w="1134"/>
        <w:gridCol w:w="1417"/>
        <w:gridCol w:w="1418"/>
        <w:gridCol w:w="928"/>
      </w:tblGrid>
      <w:tr w:rsidR="00C631FF" w14:paraId="46B84808" w14:textId="77777777" w:rsidTr="00C631FF">
        <w:trPr>
          <w:cantSplit/>
          <w:trHeight w:val="1235"/>
        </w:trPr>
        <w:tc>
          <w:tcPr>
            <w:tcW w:w="491" w:type="dxa"/>
            <w:vMerge w:val="restart"/>
            <w:shd w:val="clear" w:color="auto" w:fill="D9D9D9" w:themeFill="background1" w:themeFillShade="D9"/>
            <w:textDirection w:val="btLr"/>
          </w:tcPr>
          <w:p w14:paraId="43A23C36" w14:textId="77777777" w:rsidR="00A3796E" w:rsidRPr="006B7BB3" w:rsidRDefault="00A3796E" w:rsidP="004C3FB4">
            <w:pPr>
              <w:ind w:left="113" w:right="113"/>
              <w:jc w:val="center"/>
              <w:rPr>
                <w:b/>
              </w:rPr>
            </w:pPr>
            <w:r>
              <w:br w:type="page"/>
            </w:r>
            <w:r w:rsidRPr="006B7BB3">
              <w:rPr>
                <w:b/>
              </w:rPr>
              <w:t>Semana</w:t>
            </w:r>
          </w:p>
        </w:tc>
        <w:tc>
          <w:tcPr>
            <w:tcW w:w="1205" w:type="dxa"/>
            <w:vMerge w:val="restart"/>
            <w:shd w:val="clear" w:color="auto" w:fill="D9D9D9" w:themeFill="background1" w:themeFillShade="D9"/>
            <w:vAlign w:val="center"/>
          </w:tcPr>
          <w:p w14:paraId="41ECB5AA" w14:textId="77777777" w:rsidR="00A3796E" w:rsidRPr="006B7BB3" w:rsidRDefault="00A3796E" w:rsidP="004C3FB4">
            <w:pPr>
              <w:jc w:val="center"/>
              <w:rPr>
                <w:b/>
              </w:rPr>
            </w:pPr>
            <w:r w:rsidRPr="006B7BB3">
              <w:rPr>
                <w:b/>
              </w:rPr>
              <w:t>Fecha</w:t>
            </w:r>
          </w:p>
        </w:tc>
        <w:tc>
          <w:tcPr>
            <w:tcW w:w="1701" w:type="dxa"/>
            <w:vMerge w:val="restart"/>
            <w:shd w:val="clear" w:color="auto" w:fill="D9D9D9" w:themeFill="background1" w:themeFillShade="D9"/>
            <w:vAlign w:val="center"/>
          </w:tcPr>
          <w:p w14:paraId="310210A0" w14:textId="77777777" w:rsidR="00A3796E" w:rsidRPr="006B7BB3" w:rsidRDefault="00A3796E" w:rsidP="004C3FB4">
            <w:pPr>
              <w:jc w:val="center"/>
              <w:rPr>
                <w:b/>
              </w:rPr>
            </w:pPr>
            <w:r w:rsidRPr="006B7BB3">
              <w:rPr>
                <w:b/>
              </w:rPr>
              <w:t>Unidades de competencia</w:t>
            </w:r>
          </w:p>
        </w:tc>
        <w:tc>
          <w:tcPr>
            <w:tcW w:w="1418" w:type="dxa"/>
            <w:vMerge w:val="restart"/>
            <w:shd w:val="clear" w:color="auto" w:fill="D9D9D9" w:themeFill="background1" w:themeFillShade="D9"/>
            <w:vAlign w:val="center"/>
          </w:tcPr>
          <w:p w14:paraId="3744AA1C" w14:textId="77777777" w:rsidR="00A3796E" w:rsidRPr="006B7BB3" w:rsidRDefault="00A3796E" w:rsidP="004C3FB4">
            <w:pPr>
              <w:jc w:val="center"/>
              <w:rPr>
                <w:b/>
              </w:rPr>
            </w:pPr>
            <w:r w:rsidRPr="006B7BB3">
              <w:rPr>
                <w:b/>
              </w:rPr>
              <w:t>Criterios de desempeño</w:t>
            </w:r>
          </w:p>
        </w:tc>
        <w:tc>
          <w:tcPr>
            <w:tcW w:w="1559" w:type="dxa"/>
            <w:vMerge w:val="restart"/>
            <w:shd w:val="clear" w:color="auto" w:fill="D9D9D9" w:themeFill="background1" w:themeFillShade="D9"/>
            <w:vAlign w:val="center"/>
          </w:tcPr>
          <w:p w14:paraId="603EC1CC" w14:textId="77777777" w:rsidR="00A3796E" w:rsidRPr="006B7BB3" w:rsidRDefault="00A3796E" w:rsidP="004C3FB4">
            <w:pPr>
              <w:jc w:val="center"/>
              <w:rPr>
                <w:b/>
              </w:rPr>
            </w:pPr>
            <w:r w:rsidRPr="006B7BB3">
              <w:rPr>
                <w:b/>
              </w:rPr>
              <w:t>Contenido o unidad temática</w:t>
            </w:r>
          </w:p>
        </w:tc>
        <w:tc>
          <w:tcPr>
            <w:tcW w:w="3119" w:type="dxa"/>
            <w:gridSpan w:val="2"/>
            <w:shd w:val="clear" w:color="auto" w:fill="D9D9D9" w:themeFill="background1" w:themeFillShade="D9"/>
            <w:vAlign w:val="center"/>
          </w:tcPr>
          <w:p w14:paraId="629D8FD7" w14:textId="77777777" w:rsidR="00A3796E" w:rsidRPr="006B7BB3" w:rsidRDefault="00A3796E" w:rsidP="004C3FB4">
            <w:pPr>
              <w:jc w:val="center"/>
              <w:rPr>
                <w:b/>
              </w:rPr>
            </w:pPr>
            <w:r w:rsidRPr="006B7BB3">
              <w:rPr>
                <w:b/>
              </w:rPr>
              <w:t>Estrategias didácticas</w:t>
            </w:r>
          </w:p>
        </w:tc>
        <w:tc>
          <w:tcPr>
            <w:tcW w:w="2551" w:type="dxa"/>
            <w:gridSpan w:val="2"/>
            <w:shd w:val="clear" w:color="auto" w:fill="D9D9D9" w:themeFill="background1" w:themeFillShade="D9"/>
            <w:vAlign w:val="center"/>
          </w:tcPr>
          <w:p w14:paraId="51A4180D" w14:textId="77777777" w:rsidR="00A3796E" w:rsidRPr="006B7BB3" w:rsidRDefault="00A3796E" w:rsidP="004C3FB4">
            <w:pPr>
              <w:jc w:val="center"/>
              <w:rPr>
                <w:b/>
              </w:rPr>
            </w:pPr>
            <w:r w:rsidRPr="004F62ED">
              <w:rPr>
                <w:b/>
                <w:color w:val="00B0F0"/>
              </w:rPr>
              <w:t>Interacción</w:t>
            </w:r>
          </w:p>
        </w:tc>
        <w:tc>
          <w:tcPr>
            <w:tcW w:w="1418" w:type="dxa"/>
            <w:vMerge w:val="restart"/>
            <w:shd w:val="clear" w:color="auto" w:fill="D9D9D9" w:themeFill="background1" w:themeFillShade="D9"/>
            <w:vAlign w:val="center"/>
          </w:tcPr>
          <w:p w14:paraId="1F3B889C" w14:textId="77777777" w:rsidR="00A3796E" w:rsidRPr="006B7BB3" w:rsidRDefault="00A3796E" w:rsidP="004C3FB4">
            <w:pPr>
              <w:jc w:val="center"/>
              <w:rPr>
                <w:b/>
              </w:rPr>
            </w:pPr>
            <w:r w:rsidRPr="006B7BB3">
              <w:rPr>
                <w:b/>
              </w:rPr>
              <w:t>Estrategias de evaluación</w:t>
            </w:r>
          </w:p>
        </w:tc>
        <w:tc>
          <w:tcPr>
            <w:tcW w:w="928" w:type="dxa"/>
            <w:vMerge w:val="restart"/>
            <w:shd w:val="clear" w:color="auto" w:fill="D9D9D9" w:themeFill="background1" w:themeFillShade="D9"/>
            <w:vAlign w:val="center"/>
          </w:tcPr>
          <w:p w14:paraId="49F49300" w14:textId="77777777" w:rsidR="00A3796E" w:rsidRPr="006B7BB3" w:rsidRDefault="00A3796E" w:rsidP="004C3FB4">
            <w:pPr>
              <w:jc w:val="center"/>
              <w:rPr>
                <w:b/>
              </w:rPr>
            </w:pPr>
            <w:r w:rsidRPr="007730B0">
              <w:rPr>
                <w:b/>
                <w:sz w:val="20"/>
              </w:rPr>
              <w:t>Ponderación</w:t>
            </w:r>
          </w:p>
        </w:tc>
      </w:tr>
      <w:tr w:rsidR="00EE4877" w14:paraId="0BB051C1" w14:textId="77777777" w:rsidTr="00EE4877">
        <w:trPr>
          <w:trHeight w:val="157"/>
        </w:trPr>
        <w:tc>
          <w:tcPr>
            <w:tcW w:w="491" w:type="dxa"/>
            <w:vMerge/>
          </w:tcPr>
          <w:p w14:paraId="26B03D5D" w14:textId="77777777" w:rsidR="00A3796E" w:rsidRDefault="00A3796E" w:rsidP="004C3FB4"/>
        </w:tc>
        <w:tc>
          <w:tcPr>
            <w:tcW w:w="1205" w:type="dxa"/>
            <w:vMerge/>
          </w:tcPr>
          <w:p w14:paraId="522EE62F" w14:textId="77777777" w:rsidR="00A3796E" w:rsidRDefault="00A3796E" w:rsidP="004C3FB4"/>
        </w:tc>
        <w:tc>
          <w:tcPr>
            <w:tcW w:w="1701" w:type="dxa"/>
            <w:vMerge/>
          </w:tcPr>
          <w:p w14:paraId="6C418B43" w14:textId="77777777" w:rsidR="00A3796E" w:rsidRDefault="00A3796E" w:rsidP="004C3FB4"/>
        </w:tc>
        <w:tc>
          <w:tcPr>
            <w:tcW w:w="1418" w:type="dxa"/>
            <w:vMerge/>
          </w:tcPr>
          <w:p w14:paraId="298882A7" w14:textId="77777777" w:rsidR="00A3796E" w:rsidRDefault="00A3796E" w:rsidP="004C3FB4"/>
        </w:tc>
        <w:tc>
          <w:tcPr>
            <w:tcW w:w="1559" w:type="dxa"/>
            <w:vMerge/>
          </w:tcPr>
          <w:p w14:paraId="7508F723" w14:textId="77777777" w:rsidR="00A3796E" w:rsidRDefault="00A3796E" w:rsidP="004C3FB4"/>
        </w:tc>
        <w:tc>
          <w:tcPr>
            <w:tcW w:w="1559" w:type="dxa"/>
            <w:shd w:val="clear" w:color="auto" w:fill="D9D9D9" w:themeFill="background1" w:themeFillShade="D9"/>
          </w:tcPr>
          <w:p w14:paraId="73FDFBF0" w14:textId="77777777" w:rsidR="00A3796E" w:rsidRPr="004F62ED" w:rsidRDefault="00A3796E" w:rsidP="004C3FB4">
            <w:pPr>
              <w:rPr>
                <w:b/>
                <w:color w:val="00B0F0"/>
              </w:rPr>
            </w:pPr>
            <w:r w:rsidRPr="004F62ED">
              <w:rPr>
                <w:b/>
                <w:color w:val="00B0F0"/>
              </w:rPr>
              <w:t>Recursos del docente</w:t>
            </w:r>
            <w:r w:rsidRPr="004F62ED">
              <w:rPr>
                <w:rStyle w:val="Refdenotaalfinal"/>
                <w:b/>
                <w:color w:val="00B0F0"/>
              </w:rPr>
              <w:endnoteReference w:id="3"/>
            </w:r>
          </w:p>
        </w:tc>
        <w:tc>
          <w:tcPr>
            <w:tcW w:w="1560" w:type="dxa"/>
            <w:shd w:val="clear" w:color="auto" w:fill="D9D9D9" w:themeFill="background1" w:themeFillShade="D9"/>
          </w:tcPr>
          <w:p w14:paraId="71B71AB3" w14:textId="77777777" w:rsidR="00A3796E" w:rsidRPr="004F62ED" w:rsidRDefault="00A3796E" w:rsidP="004C3FB4">
            <w:pPr>
              <w:rPr>
                <w:b/>
                <w:color w:val="00B0F0"/>
              </w:rPr>
            </w:pPr>
            <w:r w:rsidRPr="004F62ED">
              <w:rPr>
                <w:b/>
                <w:color w:val="00B0F0"/>
              </w:rPr>
              <w:t>Actividades del estudiante</w:t>
            </w:r>
            <w:r w:rsidRPr="004F62ED">
              <w:rPr>
                <w:rStyle w:val="Refdenotaalfinal"/>
                <w:b/>
                <w:color w:val="00B0F0"/>
              </w:rPr>
              <w:endnoteReference w:id="4"/>
            </w:r>
          </w:p>
        </w:tc>
        <w:tc>
          <w:tcPr>
            <w:tcW w:w="1134" w:type="dxa"/>
            <w:shd w:val="clear" w:color="auto" w:fill="D9D9D9" w:themeFill="background1" w:themeFillShade="D9"/>
            <w:vAlign w:val="center"/>
          </w:tcPr>
          <w:p w14:paraId="18883041" w14:textId="77777777" w:rsidR="00A3796E" w:rsidRPr="004F62ED" w:rsidRDefault="00A3796E" w:rsidP="004C3FB4">
            <w:pPr>
              <w:jc w:val="center"/>
              <w:rPr>
                <w:b/>
                <w:color w:val="00B0F0"/>
              </w:rPr>
            </w:pPr>
            <w:r w:rsidRPr="004F62ED">
              <w:rPr>
                <w:b/>
                <w:color w:val="00B0F0"/>
              </w:rPr>
              <w:t>Síncrona</w:t>
            </w:r>
            <w:r>
              <w:rPr>
                <w:rStyle w:val="Refdenotaalfinal"/>
                <w:b/>
                <w:color w:val="00B0F0"/>
              </w:rPr>
              <w:endnoteReference w:id="5"/>
            </w:r>
          </w:p>
        </w:tc>
        <w:tc>
          <w:tcPr>
            <w:tcW w:w="1417" w:type="dxa"/>
            <w:shd w:val="clear" w:color="auto" w:fill="D9D9D9" w:themeFill="background1" w:themeFillShade="D9"/>
            <w:vAlign w:val="center"/>
          </w:tcPr>
          <w:p w14:paraId="3BAFDE64" w14:textId="77777777" w:rsidR="00A3796E" w:rsidRPr="004F62ED" w:rsidRDefault="00A3796E" w:rsidP="004C3FB4">
            <w:pPr>
              <w:jc w:val="center"/>
              <w:rPr>
                <w:b/>
                <w:color w:val="00B0F0"/>
              </w:rPr>
            </w:pPr>
            <w:r w:rsidRPr="004F62ED">
              <w:rPr>
                <w:b/>
                <w:color w:val="00B0F0"/>
              </w:rPr>
              <w:t>Asíncrona</w:t>
            </w:r>
            <w:r>
              <w:rPr>
                <w:rStyle w:val="Refdenotaalfinal"/>
                <w:b/>
                <w:color w:val="00B0F0"/>
              </w:rPr>
              <w:endnoteReference w:id="6"/>
            </w:r>
          </w:p>
        </w:tc>
        <w:tc>
          <w:tcPr>
            <w:tcW w:w="1418" w:type="dxa"/>
            <w:vMerge/>
          </w:tcPr>
          <w:p w14:paraId="64F385AE" w14:textId="77777777" w:rsidR="00A3796E" w:rsidRDefault="00A3796E" w:rsidP="004C3FB4"/>
        </w:tc>
        <w:tc>
          <w:tcPr>
            <w:tcW w:w="928" w:type="dxa"/>
            <w:vMerge/>
          </w:tcPr>
          <w:p w14:paraId="6D5C5EDE" w14:textId="77777777" w:rsidR="00A3796E" w:rsidRDefault="00A3796E" w:rsidP="004C3FB4"/>
        </w:tc>
      </w:tr>
      <w:tr w:rsidR="00EE4877" w:rsidRPr="00103C87" w14:paraId="32456B0F" w14:textId="77777777" w:rsidTr="00EE4877">
        <w:trPr>
          <w:trHeight w:val="676"/>
        </w:trPr>
        <w:tc>
          <w:tcPr>
            <w:tcW w:w="491" w:type="dxa"/>
            <w:vAlign w:val="center"/>
          </w:tcPr>
          <w:p w14:paraId="063D0A32" w14:textId="77777777" w:rsidR="007865E0" w:rsidRPr="00C631FF" w:rsidRDefault="007865E0" w:rsidP="007865E0">
            <w:pPr>
              <w:jc w:val="center"/>
              <w:rPr>
                <w:sz w:val="18"/>
                <w:szCs w:val="18"/>
              </w:rPr>
            </w:pPr>
            <w:r w:rsidRPr="00C631FF">
              <w:rPr>
                <w:sz w:val="18"/>
                <w:szCs w:val="18"/>
              </w:rPr>
              <w:t>1</w:t>
            </w:r>
          </w:p>
        </w:tc>
        <w:tc>
          <w:tcPr>
            <w:tcW w:w="1205" w:type="dxa"/>
          </w:tcPr>
          <w:p w14:paraId="6EBCD2AA" w14:textId="4BB0C53A" w:rsidR="007865E0" w:rsidRPr="00C631FF" w:rsidRDefault="007865E0" w:rsidP="007865E0">
            <w:pPr>
              <w:rPr>
                <w:rFonts w:cstheme="minorHAnsi"/>
                <w:sz w:val="18"/>
                <w:szCs w:val="18"/>
              </w:rPr>
            </w:pPr>
            <w:r w:rsidRPr="00C631FF">
              <w:rPr>
                <w:rFonts w:cstheme="minorHAnsi"/>
                <w:sz w:val="18"/>
                <w:szCs w:val="18"/>
              </w:rPr>
              <w:t>15/10/2021</w:t>
            </w:r>
          </w:p>
        </w:tc>
        <w:tc>
          <w:tcPr>
            <w:tcW w:w="1701" w:type="dxa"/>
          </w:tcPr>
          <w:p w14:paraId="5CEAADEE" w14:textId="35EFDB67" w:rsidR="007865E0" w:rsidRPr="00C631FF" w:rsidRDefault="007865E0" w:rsidP="007865E0">
            <w:pPr>
              <w:rPr>
                <w:rFonts w:cstheme="minorHAnsi"/>
                <w:sz w:val="18"/>
                <w:szCs w:val="18"/>
              </w:rPr>
            </w:pPr>
            <w:r w:rsidRPr="00C631FF">
              <w:rPr>
                <w:rFonts w:cstheme="minorHAnsi"/>
                <w:sz w:val="18"/>
                <w:szCs w:val="18"/>
              </w:rPr>
              <w:t>Aplica los conocimientos en la práctica.</w:t>
            </w:r>
          </w:p>
        </w:tc>
        <w:tc>
          <w:tcPr>
            <w:tcW w:w="1418" w:type="dxa"/>
          </w:tcPr>
          <w:p w14:paraId="4DC0DEA0" w14:textId="77777777" w:rsidR="007865E0" w:rsidRPr="00C631FF" w:rsidRDefault="007865E0" w:rsidP="00014064">
            <w:pPr>
              <w:jc w:val="both"/>
              <w:rPr>
                <w:rFonts w:cstheme="minorHAnsi"/>
                <w:sz w:val="18"/>
                <w:szCs w:val="18"/>
              </w:rPr>
            </w:pPr>
            <w:r w:rsidRPr="00C631FF">
              <w:rPr>
                <w:rFonts w:cstheme="minorHAnsi"/>
                <w:sz w:val="18"/>
                <w:szCs w:val="18"/>
              </w:rPr>
              <w:t>-Elabora una síntesis para sí mismo.</w:t>
            </w:r>
          </w:p>
          <w:p w14:paraId="321F6C23" w14:textId="72A1A645" w:rsidR="007865E0" w:rsidRPr="00C631FF" w:rsidRDefault="007865E0" w:rsidP="00014064">
            <w:pPr>
              <w:jc w:val="both"/>
              <w:rPr>
                <w:rFonts w:cstheme="minorHAnsi"/>
                <w:sz w:val="18"/>
                <w:szCs w:val="18"/>
              </w:rPr>
            </w:pPr>
            <w:r w:rsidRPr="00C631FF">
              <w:rPr>
                <w:rFonts w:cstheme="minorHAnsi"/>
                <w:sz w:val="18"/>
                <w:szCs w:val="18"/>
              </w:rPr>
              <w:lastRenderedPageBreak/>
              <w:t>-Implementa el proceso a seguir para alcanzar los objetivos mediante acciones, recursos y tiempo disponible.</w:t>
            </w:r>
          </w:p>
        </w:tc>
        <w:tc>
          <w:tcPr>
            <w:tcW w:w="1559" w:type="dxa"/>
          </w:tcPr>
          <w:p w14:paraId="0C01591B" w14:textId="77777777" w:rsidR="007865E0" w:rsidRDefault="007865E0" w:rsidP="00014064">
            <w:pPr>
              <w:jc w:val="both"/>
              <w:rPr>
                <w:rFonts w:cstheme="minorHAnsi"/>
                <w:sz w:val="18"/>
                <w:szCs w:val="18"/>
              </w:rPr>
            </w:pPr>
            <w:r w:rsidRPr="00C631FF">
              <w:rPr>
                <w:rFonts w:cstheme="minorHAnsi"/>
                <w:b/>
                <w:sz w:val="18"/>
                <w:szCs w:val="18"/>
              </w:rPr>
              <w:lastRenderedPageBreak/>
              <w:t xml:space="preserve">Módulo Introductorio: </w:t>
            </w:r>
            <w:r w:rsidRPr="00C631FF">
              <w:rPr>
                <w:rFonts w:cstheme="minorHAnsi"/>
                <w:b/>
                <w:sz w:val="18"/>
                <w:szCs w:val="18"/>
              </w:rPr>
              <w:lastRenderedPageBreak/>
              <w:t>Aspectos Generales</w:t>
            </w:r>
            <w:r w:rsidRPr="00C631FF">
              <w:rPr>
                <w:rFonts w:cstheme="minorHAnsi"/>
                <w:sz w:val="18"/>
                <w:szCs w:val="18"/>
              </w:rPr>
              <w:t>.</w:t>
            </w:r>
          </w:p>
          <w:p w14:paraId="472A7A1A" w14:textId="307CBD7A" w:rsidR="001E7E00" w:rsidRPr="00C631FF" w:rsidRDefault="001E7E00" w:rsidP="00014064">
            <w:pPr>
              <w:jc w:val="both"/>
              <w:rPr>
                <w:rFonts w:cstheme="minorHAnsi"/>
                <w:sz w:val="18"/>
                <w:szCs w:val="18"/>
              </w:rPr>
            </w:pPr>
            <w:r>
              <w:rPr>
                <w:rFonts w:cstheme="minorHAnsi"/>
                <w:sz w:val="18"/>
                <w:szCs w:val="18"/>
              </w:rPr>
              <w:t>-Instrucciones para el uso del aula (M7).</w:t>
            </w:r>
          </w:p>
          <w:p w14:paraId="41C2506F" w14:textId="77777777" w:rsidR="007865E0" w:rsidRPr="00C631FF" w:rsidRDefault="007865E0" w:rsidP="00014064">
            <w:pPr>
              <w:jc w:val="both"/>
              <w:rPr>
                <w:rFonts w:cstheme="minorHAnsi"/>
                <w:sz w:val="18"/>
                <w:szCs w:val="18"/>
              </w:rPr>
            </w:pPr>
            <w:r w:rsidRPr="00C631FF">
              <w:rPr>
                <w:rFonts w:cstheme="minorHAnsi"/>
                <w:sz w:val="18"/>
                <w:szCs w:val="18"/>
              </w:rPr>
              <w:t>-Programa de Asignatura (vigente aprobado por el Consejo de Facultad).</w:t>
            </w:r>
          </w:p>
          <w:p w14:paraId="7A844B09" w14:textId="56949BAC" w:rsidR="007865E0" w:rsidRPr="00C631FF" w:rsidRDefault="007865E0" w:rsidP="00014064">
            <w:pPr>
              <w:jc w:val="both"/>
              <w:rPr>
                <w:rFonts w:cstheme="minorHAnsi"/>
                <w:sz w:val="18"/>
                <w:szCs w:val="18"/>
              </w:rPr>
            </w:pPr>
            <w:r w:rsidRPr="00C631FF">
              <w:rPr>
                <w:rFonts w:cstheme="minorHAnsi"/>
                <w:sz w:val="18"/>
                <w:szCs w:val="18"/>
              </w:rPr>
              <w:t>-Plan de Clase.</w:t>
            </w:r>
          </w:p>
        </w:tc>
        <w:tc>
          <w:tcPr>
            <w:tcW w:w="1559" w:type="dxa"/>
            <w:shd w:val="clear" w:color="auto" w:fill="auto"/>
          </w:tcPr>
          <w:p w14:paraId="10A33756" w14:textId="68511F0A" w:rsidR="007865E0" w:rsidRPr="00C631FF" w:rsidRDefault="007865E0" w:rsidP="00014064">
            <w:pPr>
              <w:jc w:val="both"/>
              <w:rPr>
                <w:sz w:val="18"/>
                <w:szCs w:val="18"/>
              </w:rPr>
            </w:pPr>
            <w:r w:rsidRPr="00C631FF">
              <w:rPr>
                <w:sz w:val="18"/>
                <w:szCs w:val="18"/>
              </w:rPr>
              <w:lastRenderedPageBreak/>
              <w:t>-Bienvenida a los estudiantes.</w:t>
            </w:r>
          </w:p>
          <w:p w14:paraId="00948D9E" w14:textId="77777777" w:rsidR="007865E0" w:rsidRPr="00C631FF" w:rsidRDefault="007865E0" w:rsidP="00014064">
            <w:pPr>
              <w:jc w:val="both"/>
              <w:rPr>
                <w:sz w:val="18"/>
                <w:szCs w:val="18"/>
              </w:rPr>
            </w:pPr>
            <w:r w:rsidRPr="00C631FF">
              <w:rPr>
                <w:sz w:val="18"/>
                <w:szCs w:val="18"/>
              </w:rPr>
              <w:lastRenderedPageBreak/>
              <w:t>-Presentación de los aspectos generales o introductorios de la asignatura por el docente.</w:t>
            </w:r>
          </w:p>
          <w:p w14:paraId="403F8DAF" w14:textId="2F80EDA6" w:rsidR="007865E0" w:rsidRPr="00C631FF" w:rsidRDefault="007865E0" w:rsidP="00014064">
            <w:pPr>
              <w:jc w:val="both"/>
              <w:rPr>
                <w:sz w:val="18"/>
                <w:szCs w:val="18"/>
              </w:rPr>
            </w:pPr>
            <w:r w:rsidRPr="00C631FF">
              <w:rPr>
                <w:sz w:val="18"/>
                <w:szCs w:val="18"/>
              </w:rPr>
              <w:t>-Explicación sobre instrucciones para el uso de  del aula (M7)</w:t>
            </w:r>
          </w:p>
        </w:tc>
        <w:tc>
          <w:tcPr>
            <w:tcW w:w="1560" w:type="dxa"/>
            <w:shd w:val="clear" w:color="auto" w:fill="auto"/>
          </w:tcPr>
          <w:p w14:paraId="612B3E53" w14:textId="59E98650" w:rsidR="007865E0" w:rsidRPr="00C631FF" w:rsidRDefault="007865E0" w:rsidP="00014064">
            <w:pPr>
              <w:jc w:val="both"/>
              <w:rPr>
                <w:sz w:val="18"/>
                <w:szCs w:val="18"/>
              </w:rPr>
            </w:pPr>
            <w:r w:rsidRPr="00C631FF">
              <w:rPr>
                <w:sz w:val="18"/>
                <w:szCs w:val="18"/>
              </w:rPr>
              <w:lastRenderedPageBreak/>
              <w:t xml:space="preserve">-Prestar atención a la explicación e instrucciones del </w:t>
            </w:r>
            <w:r w:rsidRPr="00C631FF">
              <w:rPr>
                <w:sz w:val="18"/>
                <w:szCs w:val="18"/>
              </w:rPr>
              <w:lastRenderedPageBreak/>
              <w:t>docente sobre aspectos generales de la asignatura y el uso del aula en M7.</w:t>
            </w:r>
          </w:p>
        </w:tc>
        <w:tc>
          <w:tcPr>
            <w:tcW w:w="1134" w:type="dxa"/>
            <w:shd w:val="clear" w:color="auto" w:fill="auto"/>
          </w:tcPr>
          <w:p w14:paraId="5302E87E" w14:textId="6D3DD4BF" w:rsidR="007865E0" w:rsidRPr="00C631FF" w:rsidRDefault="007865E0" w:rsidP="00014064">
            <w:pPr>
              <w:jc w:val="both"/>
              <w:rPr>
                <w:b/>
                <w:sz w:val="18"/>
                <w:szCs w:val="18"/>
              </w:rPr>
            </w:pPr>
            <w:r w:rsidRPr="00C631FF">
              <w:rPr>
                <w:b/>
                <w:sz w:val="18"/>
                <w:szCs w:val="18"/>
              </w:rPr>
              <w:lastRenderedPageBreak/>
              <w:t xml:space="preserve">Encuentro presencial </w:t>
            </w:r>
            <w:r w:rsidRPr="00C631FF">
              <w:rPr>
                <w:b/>
                <w:sz w:val="18"/>
                <w:szCs w:val="18"/>
              </w:rPr>
              <w:lastRenderedPageBreak/>
              <w:t>en el campus</w:t>
            </w:r>
          </w:p>
        </w:tc>
        <w:tc>
          <w:tcPr>
            <w:tcW w:w="1417" w:type="dxa"/>
            <w:shd w:val="clear" w:color="auto" w:fill="auto"/>
          </w:tcPr>
          <w:p w14:paraId="319E0AA8" w14:textId="626A46DC" w:rsidR="007865E0" w:rsidRPr="00C631FF" w:rsidRDefault="007865E0" w:rsidP="00014064">
            <w:pPr>
              <w:jc w:val="both"/>
              <w:rPr>
                <w:sz w:val="18"/>
                <w:szCs w:val="18"/>
              </w:rPr>
            </w:pPr>
            <w:r w:rsidRPr="00C631FF">
              <w:rPr>
                <w:sz w:val="18"/>
                <w:szCs w:val="18"/>
              </w:rPr>
              <w:lastRenderedPageBreak/>
              <w:t>-Materiales y recursos en el aula (M7)</w:t>
            </w:r>
          </w:p>
        </w:tc>
        <w:tc>
          <w:tcPr>
            <w:tcW w:w="1418" w:type="dxa"/>
            <w:shd w:val="clear" w:color="auto" w:fill="auto"/>
          </w:tcPr>
          <w:p w14:paraId="1EF88190" w14:textId="222D5AF6" w:rsidR="007865E0" w:rsidRPr="00C631FF" w:rsidRDefault="007865E0" w:rsidP="007865E0">
            <w:pPr>
              <w:jc w:val="center"/>
              <w:rPr>
                <w:rFonts w:ascii="Arial" w:hAnsi="Arial" w:cs="Arial"/>
                <w:sz w:val="18"/>
                <w:szCs w:val="18"/>
              </w:rPr>
            </w:pPr>
            <w:r w:rsidRPr="00C631FF">
              <w:rPr>
                <w:rFonts w:ascii="Arial" w:hAnsi="Arial" w:cs="Arial"/>
                <w:sz w:val="18"/>
                <w:szCs w:val="18"/>
              </w:rPr>
              <w:t>-</w:t>
            </w:r>
          </w:p>
        </w:tc>
        <w:tc>
          <w:tcPr>
            <w:tcW w:w="928" w:type="dxa"/>
            <w:shd w:val="clear" w:color="auto" w:fill="auto"/>
          </w:tcPr>
          <w:p w14:paraId="15608119" w14:textId="41075E91" w:rsidR="007865E0" w:rsidRPr="00C631FF" w:rsidRDefault="007865E0" w:rsidP="007865E0">
            <w:pPr>
              <w:jc w:val="center"/>
              <w:rPr>
                <w:rFonts w:ascii="Arial" w:hAnsi="Arial" w:cs="Arial"/>
                <w:sz w:val="18"/>
                <w:szCs w:val="18"/>
              </w:rPr>
            </w:pPr>
            <w:r w:rsidRPr="00C631FF">
              <w:rPr>
                <w:rFonts w:ascii="Arial" w:hAnsi="Arial" w:cs="Arial"/>
                <w:sz w:val="18"/>
                <w:szCs w:val="18"/>
              </w:rPr>
              <w:t>-</w:t>
            </w:r>
          </w:p>
        </w:tc>
      </w:tr>
      <w:tr w:rsidR="00133FFA" w:rsidRPr="00444DE1" w14:paraId="44E3CA20" w14:textId="77777777" w:rsidTr="00EE4877">
        <w:trPr>
          <w:trHeight w:val="676"/>
        </w:trPr>
        <w:tc>
          <w:tcPr>
            <w:tcW w:w="491" w:type="dxa"/>
            <w:vAlign w:val="center"/>
          </w:tcPr>
          <w:p w14:paraId="2C28E329" w14:textId="608E9ED4" w:rsidR="007D0792" w:rsidRPr="004652F3" w:rsidRDefault="007D0792" w:rsidP="007D0792">
            <w:pPr>
              <w:jc w:val="center"/>
              <w:rPr>
                <w:sz w:val="20"/>
                <w:szCs w:val="20"/>
              </w:rPr>
            </w:pPr>
            <w:r w:rsidRPr="004652F3">
              <w:rPr>
                <w:sz w:val="20"/>
                <w:szCs w:val="20"/>
              </w:rPr>
              <w:lastRenderedPageBreak/>
              <w:t>2</w:t>
            </w:r>
          </w:p>
        </w:tc>
        <w:tc>
          <w:tcPr>
            <w:tcW w:w="1205" w:type="dxa"/>
          </w:tcPr>
          <w:p w14:paraId="379F6506" w14:textId="3CCDB30D" w:rsidR="007D0792" w:rsidRPr="00C631FF" w:rsidRDefault="007D0792" w:rsidP="007D0792">
            <w:pPr>
              <w:rPr>
                <w:sz w:val="18"/>
                <w:szCs w:val="18"/>
              </w:rPr>
            </w:pPr>
            <w:r w:rsidRPr="00C631FF">
              <w:rPr>
                <w:sz w:val="18"/>
                <w:szCs w:val="18"/>
              </w:rPr>
              <w:t>22/10/2021</w:t>
            </w:r>
          </w:p>
        </w:tc>
        <w:tc>
          <w:tcPr>
            <w:tcW w:w="1701" w:type="dxa"/>
          </w:tcPr>
          <w:p w14:paraId="78F37BCE" w14:textId="0FC76631" w:rsidR="007D0792" w:rsidRPr="00C631FF" w:rsidRDefault="007D0792" w:rsidP="007D0792">
            <w:pPr>
              <w:jc w:val="both"/>
              <w:rPr>
                <w:sz w:val="18"/>
                <w:szCs w:val="18"/>
              </w:rPr>
            </w:pPr>
            <w:r w:rsidRPr="00C631FF">
              <w:rPr>
                <w:sz w:val="18"/>
                <w:szCs w:val="18"/>
              </w:rPr>
              <w:t>Incorpora conocimientos y se actualiza permanentemente</w:t>
            </w:r>
          </w:p>
        </w:tc>
        <w:tc>
          <w:tcPr>
            <w:tcW w:w="1418" w:type="dxa"/>
          </w:tcPr>
          <w:p w14:paraId="186D3764" w14:textId="77777777" w:rsidR="007D0792" w:rsidRPr="00C631FF" w:rsidRDefault="007D0792" w:rsidP="007D0792">
            <w:pPr>
              <w:jc w:val="both"/>
              <w:rPr>
                <w:sz w:val="18"/>
                <w:szCs w:val="18"/>
              </w:rPr>
            </w:pPr>
            <w:r w:rsidRPr="00C631FF">
              <w:rPr>
                <w:sz w:val="18"/>
                <w:szCs w:val="18"/>
              </w:rPr>
              <w:t>-Incorpora, analiza, resume y sintetiza la información de manera continua, crítica y flexible.</w:t>
            </w:r>
          </w:p>
          <w:p w14:paraId="2FE18BDE" w14:textId="0BF82485" w:rsidR="007D0792" w:rsidRPr="00C631FF" w:rsidRDefault="007D0792" w:rsidP="007D0792">
            <w:pPr>
              <w:jc w:val="both"/>
              <w:rPr>
                <w:sz w:val="18"/>
                <w:szCs w:val="18"/>
              </w:rPr>
            </w:pPr>
            <w:r w:rsidRPr="00C631FF">
              <w:rPr>
                <w:sz w:val="18"/>
                <w:szCs w:val="18"/>
              </w:rPr>
              <w:t>-Integra y transfiere conocimientos entre distintos modelos y teorías en una síntesis personal y creativa que responde a las necesidades profesionales.</w:t>
            </w:r>
          </w:p>
        </w:tc>
        <w:tc>
          <w:tcPr>
            <w:tcW w:w="1559" w:type="dxa"/>
          </w:tcPr>
          <w:p w14:paraId="740CF303" w14:textId="77777777" w:rsidR="007D0792" w:rsidRPr="00C631FF" w:rsidRDefault="007D0792" w:rsidP="007D0792">
            <w:pPr>
              <w:jc w:val="both"/>
              <w:rPr>
                <w:b/>
                <w:sz w:val="18"/>
                <w:szCs w:val="18"/>
              </w:rPr>
            </w:pPr>
            <w:r w:rsidRPr="00C631FF">
              <w:rPr>
                <w:b/>
                <w:sz w:val="18"/>
                <w:szCs w:val="18"/>
              </w:rPr>
              <w:t>UNIDAD I: FUNDAMENTOS BÁSICOS DE LA PLANIFICACIÓN ESTRATÉGICA</w:t>
            </w:r>
          </w:p>
          <w:p w14:paraId="499DCC7F" w14:textId="77777777" w:rsidR="007D0792" w:rsidRPr="00C631FF" w:rsidRDefault="007D0792" w:rsidP="007D0792">
            <w:pPr>
              <w:jc w:val="both"/>
              <w:rPr>
                <w:b/>
                <w:sz w:val="18"/>
                <w:szCs w:val="18"/>
              </w:rPr>
            </w:pPr>
          </w:p>
          <w:p w14:paraId="1CB860EA" w14:textId="77777777" w:rsidR="007D0792" w:rsidRPr="00C631FF" w:rsidRDefault="007D0792" w:rsidP="007D0792">
            <w:pPr>
              <w:jc w:val="both"/>
              <w:rPr>
                <w:sz w:val="18"/>
                <w:szCs w:val="18"/>
              </w:rPr>
            </w:pPr>
            <w:r w:rsidRPr="00C631FF">
              <w:rPr>
                <w:b/>
                <w:sz w:val="18"/>
                <w:szCs w:val="18"/>
              </w:rPr>
              <w:t xml:space="preserve">Módulo 1: </w:t>
            </w:r>
            <w:r w:rsidRPr="00C631FF">
              <w:rPr>
                <w:sz w:val="18"/>
                <w:szCs w:val="18"/>
              </w:rPr>
              <w:t>Planificación Estratégica como Base Fundamental de una Comunicación Efectiva.</w:t>
            </w:r>
          </w:p>
          <w:p w14:paraId="686AB3B1" w14:textId="77777777" w:rsidR="007D0792" w:rsidRPr="00C631FF" w:rsidRDefault="007D0792" w:rsidP="007D0792">
            <w:pPr>
              <w:jc w:val="both"/>
              <w:rPr>
                <w:sz w:val="18"/>
                <w:szCs w:val="18"/>
              </w:rPr>
            </w:pPr>
          </w:p>
          <w:p w14:paraId="7ABF8B34" w14:textId="65F9258F" w:rsidR="007D0792" w:rsidRPr="00C631FF" w:rsidRDefault="007D0792" w:rsidP="007D0792">
            <w:pPr>
              <w:jc w:val="both"/>
              <w:rPr>
                <w:b/>
                <w:sz w:val="18"/>
                <w:szCs w:val="18"/>
              </w:rPr>
            </w:pPr>
            <w:r w:rsidRPr="00C631FF">
              <w:rPr>
                <w:sz w:val="18"/>
                <w:szCs w:val="18"/>
              </w:rPr>
              <w:t>1.1.Tipos de Estrategias</w:t>
            </w:r>
          </w:p>
        </w:tc>
        <w:tc>
          <w:tcPr>
            <w:tcW w:w="1559" w:type="dxa"/>
            <w:shd w:val="clear" w:color="auto" w:fill="FFFFFF" w:themeFill="background1"/>
          </w:tcPr>
          <w:p w14:paraId="21BAB2C3" w14:textId="54127BDC" w:rsidR="007D0792" w:rsidRPr="00C631FF" w:rsidRDefault="00283CE4" w:rsidP="007D0792">
            <w:pPr>
              <w:jc w:val="both"/>
              <w:rPr>
                <w:sz w:val="18"/>
                <w:szCs w:val="18"/>
                <w:u w:val="single"/>
              </w:rPr>
            </w:pPr>
            <w:r>
              <w:rPr>
                <w:sz w:val="18"/>
                <w:szCs w:val="18"/>
                <w:u w:val="single"/>
              </w:rPr>
              <w:t>Lectura</w:t>
            </w:r>
            <w:r w:rsidR="007D0792" w:rsidRPr="00C631FF">
              <w:rPr>
                <w:sz w:val="18"/>
                <w:szCs w:val="18"/>
                <w:u w:val="single"/>
              </w:rPr>
              <w:t>:</w:t>
            </w:r>
          </w:p>
          <w:p w14:paraId="1268B03E" w14:textId="77777777" w:rsidR="007D0792" w:rsidRPr="00C631FF" w:rsidRDefault="007D0792" w:rsidP="007D0792">
            <w:pPr>
              <w:jc w:val="both"/>
              <w:rPr>
                <w:sz w:val="18"/>
                <w:szCs w:val="18"/>
                <w:u w:val="single"/>
              </w:rPr>
            </w:pPr>
          </w:p>
          <w:p w14:paraId="214C35A4" w14:textId="47867DA4" w:rsidR="007D0792" w:rsidRPr="00C631FF" w:rsidRDefault="007D0792" w:rsidP="007D0792">
            <w:pPr>
              <w:jc w:val="both"/>
              <w:rPr>
                <w:color w:val="4472C4" w:themeColor="accent5"/>
                <w:sz w:val="18"/>
                <w:szCs w:val="18"/>
              </w:rPr>
            </w:pPr>
            <w:r w:rsidRPr="00C631FF">
              <w:rPr>
                <w:sz w:val="18"/>
                <w:szCs w:val="18"/>
              </w:rPr>
              <w:t>-Presentación Estrategia de Negocio, Estrategia de Marca y estrategia Creativa (M7).</w:t>
            </w:r>
          </w:p>
        </w:tc>
        <w:tc>
          <w:tcPr>
            <w:tcW w:w="1560" w:type="dxa"/>
            <w:shd w:val="clear" w:color="auto" w:fill="auto"/>
          </w:tcPr>
          <w:p w14:paraId="10D2F4BE" w14:textId="35659C28" w:rsidR="007D0792" w:rsidRPr="00C631FF" w:rsidRDefault="007D0792" w:rsidP="007D0792">
            <w:pPr>
              <w:jc w:val="both"/>
              <w:rPr>
                <w:b/>
                <w:sz w:val="18"/>
                <w:szCs w:val="18"/>
              </w:rPr>
            </w:pPr>
            <w:r w:rsidRPr="00C631FF">
              <w:rPr>
                <w:sz w:val="18"/>
                <w:szCs w:val="18"/>
              </w:rPr>
              <w:t>-Leer y visualizar los recursos multimed</w:t>
            </w:r>
            <w:r w:rsidR="00283CE4">
              <w:rPr>
                <w:sz w:val="18"/>
                <w:szCs w:val="18"/>
              </w:rPr>
              <w:t xml:space="preserve">ia correspondientes al Módulo 1 </w:t>
            </w:r>
            <w:r w:rsidRPr="00C631FF">
              <w:rPr>
                <w:b/>
                <w:sz w:val="18"/>
                <w:szCs w:val="18"/>
              </w:rPr>
              <w:t>(M7).</w:t>
            </w:r>
          </w:p>
          <w:p w14:paraId="03B28FDA" w14:textId="702113C8" w:rsidR="007D0792" w:rsidRPr="00C631FF" w:rsidRDefault="007D0792" w:rsidP="007D0792">
            <w:pPr>
              <w:jc w:val="both"/>
              <w:rPr>
                <w:b/>
                <w:color w:val="4472C4" w:themeColor="accent5"/>
                <w:sz w:val="18"/>
                <w:szCs w:val="18"/>
              </w:rPr>
            </w:pPr>
            <w:r w:rsidRPr="00C631FF">
              <w:rPr>
                <w:b/>
                <w:color w:val="4472C4" w:themeColor="accent5"/>
                <w:sz w:val="18"/>
                <w:szCs w:val="18"/>
              </w:rPr>
              <w:t xml:space="preserve"> </w:t>
            </w:r>
          </w:p>
        </w:tc>
        <w:tc>
          <w:tcPr>
            <w:tcW w:w="1134" w:type="dxa"/>
            <w:shd w:val="clear" w:color="auto" w:fill="auto"/>
          </w:tcPr>
          <w:p w14:paraId="7445454E" w14:textId="77777777" w:rsidR="007D0792" w:rsidRPr="00C631FF" w:rsidRDefault="007D0792" w:rsidP="007D0792">
            <w:pPr>
              <w:rPr>
                <w:sz w:val="18"/>
                <w:szCs w:val="18"/>
              </w:rPr>
            </w:pPr>
          </w:p>
        </w:tc>
        <w:tc>
          <w:tcPr>
            <w:tcW w:w="1417" w:type="dxa"/>
            <w:shd w:val="clear" w:color="auto" w:fill="auto"/>
          </w:tcPr>
          <w:p w14:paraId="028B0188" w14:textId="77777777" w:rsidR="007D0792" w:rsidRPr="00C631FF" w:rsidRDefault="007D0792" w:rsidP="007D0792">
            <w:pPr>
              <w:jc w:val="both"/>
              <w:rPr>
                <w:sz w:val="18"/>
                <w:szCs w:val="18"/>
              </w:rPr>
            </w:pPr>
            <w:r w:rsidRPr="00C631FF">
              <w:rPr>
                <w:sz w:val="18"/>
                <w:szCs w:val="18"/>
              </w:rPr>
              <w:t>-</w:t>
            </w:r>
            <w:r w:rsidRPr="00C631FF">
              <w:rPr>
                <w:b/>
                <w:sz w:val="18"/>
                <w:szCs w:val="18"/>
              </w:rPr>
              <w:t>Clase asíncrona por M7</w:t>
            </w:r>
            <w:r w:rsidRPr="00C631FF">
              <w:rPr>
                <w:sz w:val="18"/>
                <w:szCs w:val="18"/>
              </w:rPr>
              <w:t>.</w:t>
            </w:r>
          </w:p>
          <w:p w14:paraId="2080BA7F" w14:textId="7501993B" w:rsidR="007D0792" w:rsidRPr="00C631FF" w:rsidRDefault="007D0792" w:rsidP="007D0792">
            <w:pPr>
              <w:jc w:val="both"/>
              <w:rPr>
                <w:sz w:val="18"/>
                <w:szCs w:val="18"/>
              </w:rPr>
            </w:pPr>
            <w:r w:rsidRPr="00C631FF">
              <w:rPr>
                <w:sz w:val="18"/>
                <w:szCs w:val="18"/>
              </w:rPr>
              <w:t>-Recursos y materiales didácticos en el Aula (M7)</w:t>
            </w:r>
          </w:p>
        </w:tc>
        <w:tc>
          <w:tcPr>
            <w:tcW w:w="1418" w:type="dxa"/>
            <w:shd w:val="clear" w:color="auto" w:fill="auto"/>
          </w:tcPr>
          <w:p w14:paraId="6CA0FBAE" w14:textId="1A1815BC" w:rsidR="007D0792" w:rsidRPr="00EE7D87" w:rsidRDefault="007D0792" w:rsidP="007D0792">
            <w:pPr>
              <w:jc w:val="center"/>
              <w:rPr>
                <w:b/>
                <w:sz w:val="18"/>
                <w:szCs w:val="18"/>
              </w:rPr>
            </w:pPr>
            <w:r w:rsidRPr="00EE7D87">
              <w:rPr>
                <w:b/>
                <w:sz w:val="18"/>
                <w:szCs w:val="18"/>
              </w:rPr>
              <w:t>Evaluación Formativa</w:t>
            </w:r>
          </w:p>
          <w:p w14:paraId="5BE92407" w14:textId="77777777" w:rsidR="007D0792" w:rsidRPr="00C631FF" w:rsidRDefault="007D0792" w:rsidP="007D0792">
            <w:pPr>
              <w:jc w:val="both"/>
              <w:rPr>
                <w:sz w:val="18"/>
                <w:szCs w:val="18"/>
              </w:rPr>
            </w:pPr>
          </w:p>
          <w:p w14:paraId="294B6281" w14:textId="77777777" w:rsidR="007D0792" w:rsidRPr="00C631FF" w:rsidRDefault="007D0792" w:rsidP="007D0792">
            <w:pPr>
              <w:jc w:val="both"/>
              <w:rPr>
                <w:sz w:val="18"/>
                <w:szCs w:val="18"/>
              </w:rPr>
            </w:pPr>
          </w:p>
          <w:p w14:paraId="76775894" w14:textId="77777777" w:rsidR="007D0792" w:rsidRPr="00C631FF" w:rsidRDefault="007D0792" w:rsidP="007D0792">
            <w:pPr>
              <w:jc w:val="both"/>
              <w:rPr>
                <w:b/>
                <w:sz w:val="18"/>
                <w:szCs w:val="18"/>
              </w:rPr>
            </w:pPr>
            <w:r w:rsidRPr="00C631FF">
              <w:rPr>
                <w:sz w:val="18"/>
                <w:szCs w:val="18"/>
              </w:rPr>
              <w:t xml:space="preserve">-El alumno deberá contestar la pregunta de reflexión dejada por el docente para que analice y sintetice con sus palabras </w:t>
            </w:r>
            <w:r w:rsidRPr="00C631FF">
              <w:rPr>
                <w:b/>
                <w:sz w:val="18"/>
                <w:szCs w:val="18"/>
              </w:rPr>
              <w:t>¿Por qué se considera que las estrategias de negocio, marca y creativa constituyen la base fundamental de una comunicación efectiva?</w:t>
            </w:r>
          </w:p>
          <w:p w14:paraId="5B8E1CD3" w14:textId="77777777" w:rsidR="007D0792" w:rsidRPr="00C631FF" w:rsidRDefault="007D0792" w:rsidP="007D0792">
            <w:pPr>
              <w:jc w:val="both"/>
              <w:rPr>
                <w:sz w:val="18"/>
                <w:szCs w:val="18"/>
              </w:rPr>
            </w:pPr>
          </w:p>
          <w:p w14:paraId="057F690A" w14:textId="75F4BC9E" w:rsidR="007D0792" w:rsidRPr="00961AF6" w:rsidRDefault="007D0792" w:rsidP="007D0792">
            <w:pPr>
              <w:jc w:val="both"/>
              <w:rPr>
                <w:b/>
                <w:sz w:val="18"/>
                <w:szCs w:val="18"/>
              </w:rPr>
            </w:pPr>
            <w:r w:rsidRPr="00961AF6">
              <w:rPr>
                <w:b/>
                <w:sz w:val="18"/>
                <w:szCs w:val="18"/>
              </w:rPr>
              <w:t>Fecha: 28/10/2021</w:t>
            </w:r>
          </w:p>
        </w:tc>
        <w:tc>
          <w:tcPr>
            <w:tcW w:w="928" w:type="dxa"/>
            <w:shd w:val="clear" w:color="auto" w:fill="auto"/>
          </w:tcPr>
          <w:p w14:paraId="03ED6261" w14:textId="14B2717C" w:rsidR="007D0792" w:rsidRPr="00C631FF" w:rsidRDefault="007D0792" w:rsidP="007D0792">
            <w:pPr>
              <w:jc w:val="center"/>
              <w:rPr>
                <w:sz w:val="18"/>
                <w:szCs w:val="18"/>
              </w:rPr>
            </w:pPr>
            <w:r w:rsidRPr="00C631FF">
              <w:rPr>
                <w:sz w:val="18"/>
                <w:szCs w:val="18"/>
              </w:rPr>
              <w:t>-</w:t>
            </w:r>
          </w:p>
        </w:tc>
      </w:tr>
      <w:tr w:rsidR="00C631FF" w:rsidRPr="00642F6B" w14:paraId="07400021" w14:textId="77777777" w:rsidTr="00EE4877">
        <w:trPr>
          <w:trHeight w:val="676"/>
        </w:trPr>
        <w:tc>
          <w:tcPr>
            <w:tcW w:w="491" w:type="dxa"/>
            <w:vAlign w:val="center"/>
          </w:tcPr>
          <w:p w14:paraId="71CE11E0" w14:textId="67E87333" w:rsidR="003F1BAB" w:rsidRPr="004652F3" w:rsidRDefault="003F1BAB" w:rsidP="003F1BAB">
            <w:pPr>
              <w:jc w:val="center"/>
              <w:rPr>
                <w:sz w:val="20"/>
                <w:szCs w:val="20"/>
              </w:rPr>
            </w:pPr>
            <w:r w:rsidRPr="004652F3">
              <w:rPr>
                <w:sz w:val="20"/>
                <w:szCs w:val="20"/>
              </w:rPr>
              <w:t>3</w:t>
            </w:r>
          </w:p>
        </w:tc>
        <w:tc>
          <w:tcPr>
            <w:tcW w:w="1205" w:type="dxa"/>
          </w:tcPr>
          <w:p w14:paraId="0990BFEE" w14:textId="3A5ADD9A" w:rsidR="003F1BAB" w:rsidRPr="00961AF6" w:rsidRDefault="003F1BAB" w:rsidP="003F1BAB">
            <w:pPr>
              <w:rPr>
                <w:sz w:val="18"/>
              </w:rPr>
            </w:pPr>
            <w:r w:rsidRPr="00961AF6">
              <w:rPr>
                <w:sz w:val="18"/>
              </w:rPr>
              <w:t>29/10/2021</w:t>
            </w:r>
          </w:p>
        </w:tc>
        <w:tc>
          <w:tcPr>
            <w:tcW w:w="1701" w:type="dxa"/>
          </w:tcPr>
          <w:p w14:paraId="111FC330" w14:textId="79F6DCB2" w:rsidR="003F1BAB" w:rsidRPr="00C631FF" w:rsidRDefault="003F1BAB" w:rsidP="003F1BAB">
            <w:pPr>
              <w:jc w:val="both"/>
              <w:rPr>
                <w:sz w:val="18"/>
                <w:szCs w:val="18"/>
              </w:rPr>
            </w:pPr>
            <w:r w:rsidRPr="00C631FF">
              <w:rPr>
                <w:sz w:val="18"/>
                <w:szCs w:val="18"/>
              </w:rPr>
              <w:t>Incorpora conocimientos y se actualiza permanentemente</w:t>
            </w:r>
          </w:p>
        </w:tc>
        <w:tc>
          <w:tcPr>
            <w:tcW w:w="1418" w:type="dxa"/>
          </w:tcPr>
          <w:p w14:paraId="0E7D88C3" w14:textId="77777777" w:rsidR="003F1BAB" w:rsidRPr="00C631FF" w:rsidRDefault="003F1BAB" w:rsidP="003F1BAB">
            <w:pPr>
              <w:jc w:val="both"/>
              <w:rPr>
                <w:sz w:val="18"/>
                <w:szCs w:val="18"/>
              </w:rPr>
            </w:pPr>
            <w:r w:rsidRPr="00C631FF">
              <w:rPr>
                <w:sz w:val="18"/>
                <w:szCs w:val="18"/>
              </w:rPr>
              <w:t>-Incorpora, analiza, resume y sintetiza la información de manera continua, crítica y flexible.</w:t>
            </w:r>
          </w:p>
          <w:p w14:paraId="0A8FC4FC" w14:textId="00F44A21" w:rsidR="003F1BAB" w:rsidRPr="00C631FF" w:rsidRDefault="003F1BAB" w:rsidP="003F1BAB">
            <w:pPr>
              <w:jc w:val="both"/>
              <w:rPr>
                <w:sz w:val="18"/>
                <w:szCs w:val="18"/>
              </w:rPr>
            </w:pPr>
            <w:r w:rsidRPr="00C631FF">
              <w:rPr>
                <w:sz w:val="18"/>
                <w:szCs w:val="18"/>
              </w:rPr>
              <w:lastRenderedPageBreak/>
              <w:t>-Integra y transfiere conocimientos entre distintos modelos y teorías en una síntesis personal y creativa que responde a las necesidades profesionales.</w:t>
            </w:r>
          </w:p>
        </w:tc>
        <w:tc>
          <w:tcPr>
            <w:tcW w:w="1559" w:type="dxa"/>
          </w:tcPr>
          <w:p w14:paraId="3D7DFA8E" w14:textId="68B3C03A" w:rsidR="003F1BAB" w:rsidRPr="00C631FF" w:rsidRDefault="003F1BAB" w:rsidP="003F1BAB">
            <w:pPr>
              <w:jc w:val="both"/>
              <w:rPr>
                <w:sz w:val="18"/>
                <w:szCs w:val="18"/>
              </w:rPr>
            </w:pPr>
            <w:r w:rsidRPr="00C631FF">
              <w:rPr>
                <w:b/>
                <w:sz w:val="18"/>
                <w:szCs w:val="18"/>
              </w:rPr>
              <w:lastRenderedPageBreak/>
              <w:t xml:space="preserve">Módulo 2: </w:t>
            </w:r>
            <w:r w:rsidRPr="00C631FF">
              <w:rPr>
                <w:sz w:val="18"/>
                <w:szCs w:val="18"/>
              </w:rPr>
              <w:t>Elaboración de un Brief Creativo.</w:t>
            </w:r>
          </w:p>
          <w:p w14:paraId="2222B951" w14:textId="77777777" w:rsidR="003F1BAB" w:rsidRPr="00C631FF" w:rsidRDefault="003F1BAB" w:rsidP="003F1BAB">
            <w:pPr>
              <w:jc w:val="both"/>
              <w:rPr>
                <w:sz w:val="18"/>
                <w:szCs w:val="18"/>
              </w:rPr>
            </w:pPr>
          </w:p>
          <w:p w14:paraId="292C0E27" w14:textId="7ECCD8F6" w:rsidR="003F1BAB" w:rsidRPr="00C631FF" w:rsidRDefault="003F1BAB" w:rsidP="003F1BAB">
            <w:pPr>
              <w:jc w:val="both"/>
              <w:rPr>
                <w:sz w:val="18"/>
                <w:szCs w:val="18"/>
              </w:rPr>
            </w:pPr>
            <w:r w:rsidRPr="00C631FF">
              <w:rPr>
                <w:sz w:val="18"/>
                <w:szCs w:val="18"/>
              </w:rPr>
              <w:t>2.1. Elementos del Brief.</w:t>
            </w:r>
          </w:p>
          <w:p w14:paraId="4884A208" w14:textId="7C16E14B" w:rsidR="003F1BAB" w:rsidRPr="00C631FF" w:rsidRDefault="003F1BAB" w:rsidP="003F1BAB">
            <w:pPr>
              <w:jc w:val="both"/>
              <w:rPr>
                <w:sz w:val="18"/>
                <w:szCs w:val="18"/>
              </w:rPr>
            </w:pPr>
          </w:p>
        </w:tc>
        <w:tc>
          <w:tcPr>
            <w:tcW w:w="1559" w:type="dxa"/>
            <w:shd w:val="clear" w:color="auto" w:fill="auto"/>
          </w:tcPr>
          <w:p w14:paraId="00C130CB" w14:textId="77777777" w:rsidR="003F1BAB" w:rsidRPr="00C631FF" w:rsidRDefault="003F1BAB" w:rsidP="003F1BAB">
            <w:pPr>
              <w:jc w:val="both"/>
              <w:rPr>
                <w:b/>
                <w:color w:val="FF0000"/>
                <w:sz w:val="18"/>
                <w:szCs w:val="18"/>
              </w:rPr>
            </w:pPr>
            <w:r w:rsidRPr="00C631FF">
              <w:rPr>
                <w:b/>
                <w:color w:val="FF0000"/>
                <w:sz w:val="18"/>
                <w:szCs w:val="18"/>
              </w:rPr>
              <w:t>PC: se atenderán las inquietudes y dudas de los estudiantes sobre el material leído en M7.</w:t>
            </w:r>
          </w:p>
          <w:p w14:paraId="0E7987BB" w14:textId="1562B978" w:rsidR="003F1BAB" w:rsidRDefault="003F1BAB" w:rsidP="003F1BAB">
            <w:pPr>
              <w:jc w:val="both"/>
              <w:rPr>
                <w:sz w:val="18"/>
                <w:szCs w:val="18"/>
              </w:rPr>
            </w:pPr>
            <w:r w:rsidRPr="00C631FF">
              <w:rPr>
                <w:sz w:val="18"/>
                <w:szCs w:val="18"/>
              </w:rPr>
              <w:lastRenderedPageBreak/>
              <w:t>-El docente dará la explicación pertinente a la elaboración del Brief Creativo y sus diversos elementos.</w:t>
            </w:r>
          </w:p>
          <w:p w14:paraId="11C6D63F" w14:textId="77777777" w:rsidR="00133FFA" w:rsidRDefault="00133FFA" w:rsidP="003F1BAB">
            <w:pPr>
              <w:jc w:val="both"/>
              <w:rPr>
                <w:sz w:val="18"/>
                <w:szCs w:val="18"/>
              </w:rPr>
            </w:pPr>
          </w:p>
          <w:p w14:paraId="44CF0F33" w14:textId="280CD45B" w:rsidR="00133FFA" w:rsidRPr="00133FFA" w:rsidRDefault="00133FFA" w:rsidP="003F1BAB">
            <w:pPr>
              <w:jc w:val="both"/>
              <w:rPr>
                <w:sz w:val="18"/>
                <w:szCs w:val="18"/>
              </w:rPr>
            </w:pPr>
            <w:r w:rsidRPr="00CF1418">
              <w:rPr>
                <w:sz w:val="18"/>
                <w:szCs w:val="18"/>
                <w:u w:val="single"/>
              </w:rPr>
              <w:t>Lecturas</w:t>
            </w:r>
            <w:r w:rsidRPr="00133FFA">
              <w:rPr>
                <w:sz w:val="18"/>
                <w:szCs w:val="18"/>
              </w:rPr>
              <w:t>:</w:t>
            </w:r>
          </w:p>
          <w:p w14:paraId="1AD46DD6" w14:textId="77777777" w:rsidR="00133FFA" w:rsidRPr="00133FFA" w:rsidRDefault="00133FFA" w:rsidP="00133FFA">
            <w:pPr>
              <w:jc w:val="both"/>
              <w:rPr>
                <w:sz w:val="18"/>
                <w:szCs w:val="18"/>
              </w:rPr>
            </w:pPr>
            <w:r w:rsidRPr="00133FFA">
              <w:rPr>
                <w:sz w:val="18"/>
                <w:szCs w:val="18"/>
              </w:rPr>
              <w:t>-Presentación Qué es un Brief y Tipos de Brief (M7).</w:t>
            </w:r>
          </w:p>
          <w:p w14:paraId="62866AA7" w14:textId="77777777" w:rsidR="00133FFA" w:rsidRPr="00133FFA" w:rsidRDefault="00133FFA" w:rsidP="00133FFA">
            <w:pPr>
              <w:jc w:val="both"/>
              <w:rPr>
                <w:sz w:val="18"/>
                <w:szCs w:val="18"/>
              </w:rPr>
            </w:pPr>
          </w:p>
          <w:p w14:paraId="59B6868C" w14:textId="77777777" w:rsidR="00133FFA" w:rsidRDefault="00133FFA" w:rsidP="00133FFA">
            <w:pPr>
              <w:jc w:val="both"/>
              <w:rPr>
                <w:sz w:val="18"/>
                <w:szCs w:val="18"/>
              </w:rPr>
            </w:pPr>
            <w:r w:rsidRPr="00133FFA">
              <w:rPr>
                <w:sz w:val="18"/>
                <w:szCs w:val="18"/>
              </w:rPr>
              <w:t>-Presentación Cómo hacer un Buen Brief (M7).</w:t>
            </w:r>
          </w:p>
          <w:p w14:paraId="6657D627" w14:textId="77777777" w:rsidR="00255E32" w:rsidRPr="00133FFA" w:rsidRDefault="00255E32" w:rsidP="00133FFA">
            <w:pPr>
              <w:jc w:val="both"/>
              <w:rPr>
                <w:sz w:val="18"/>
                <w:szCs w:val="18"/>
              </w:rPr>
            </w:pPr>
          </w:p>
          <w:p w14:paraId="2348E65F" w14:textId="1A5D532B" w:rsidR="001743D0" w:rsidRPr="00133FFA" w:rsidRDefault="00255E32" w:rsidP="00133FFA">
            <w:pPr>
              <w:jc w:val="both"/>
              <w:rPr>
                <w:sz w:val="18"/>
                <w:szCs w:val="18"/>
                <w:lang w:val="es-VE"/>
              </w:rPr>
            </w:pPr>
            <w:r>
              <w:rPr>
                <w:sz w:val="18"/>
                <w:szCs w:val="18"/>
                <w:lang w:val="es-VE"/>
              </w:rPr>
              <w:t>-</w:t>
            </w:r>
            <w:r w:rsidR="00133FFA" w:rsidRPr="00133FFA">
              <w:rPr>
                <w:sz w:val="18"/>
                <w:szCs w:val="18"/>
                <w:lang w:val="es-VE"/>
              </w:rPr>
              <w:t>Actividad Lúdica El Brief y el Proceso de Creación de la Campaña.</w:t>
            </w:r>
            <w:bookmarkStart w:id="0" w:name="_GoBack"/>
            <w:bookmarkEnd w:id="0"/>
          </w:p>
        </w:tc>
        <w:tc>
          <w:tcPr>
            <w:tcW w:w="1560" w:type="dxa"/>
            <w:shd w:val="clear" w:color="auto" w:fill="auto"/>
          </w:tcPr>
          <w:p w14:paraId="2FCC9A68" w14:textId="77777777" w:rsidR="003F1BAB" w:rsidRPr="00C631FF" w:rsidRDefault="003F1BAB" w:rsidP="003F1BAB">
            <w:pPr>
              <w:jc w:val="both"/>
              <w:rPr>
                <w:sz w:val="18"/>
                <w:szCs w:val="18"/>
              </w:rPr>
            </w:pPr>
            <w:r w:rsidRPr="00C631FF">
              <w:rPr>
                <w:sz w:val="18"/>
                <w:szCs w:val="18"/>
              </w:rPr>
              <w:lastRenderedPageBreak/>
              <w:t>-Escuchar atentamente la explicación del docente.</w:t>
            </w:r>
          </w:p>
          <w:p w14:paraId="3EBA9FB5" w14:textId="38CA945F" w:rsidR="003F1BAB" w:rsidRPr="00C631FF" w:rsidRDefault="003F1BAB" w:rsidP="003F1BAB">
            <w:pPr>
              <w:jc w:val="both"/>
              <w:rPr>
                <w:sz w:val="18"/>
                <w:szCs w:val="18"/>
              </w:rPr>
            </w:pPr>
            <w:r w:rsidRPr="00C631FF">
              <w:rPr>
                <w:sz w:val="18"/>
                <w:szCs w:val="18"/>
              </w:rPr>
              <w:t xml:space="preserve">-Participar en clase. </w:t>
            </w:r>
          </w:p>
        </w:tc>
        <w:tc>
          <w:tcPr>
            <w:tcW w:w="1134" w:type="dxa"/>
            <w:shd w:val="clear" w:color="auto" w:fill="auto"/>
          </w:tcPr>
          <w:p w14:paraId="188DAA63" w14:textId="0C6806DC" w:rsidR="003F1BAB" w:rsidRPr="00C631FF" w:rsidRDefault="003F1BAB" w:rsidP="003F1BAB">
            <w:pPr>
              <w:jc w:val="both"/>
              <w:rPr>
                <w:sz w:val="18"/>
                <w:szCs w:val="18"/>
              </w:rPr>
            </w:pPr>
            <w:r w:rsidRPr="00C631FF">
              <w:rPr>
                <w:b/>
                <w:sz w:val="18"/>
                <w:szCs w:val="18"/>
              </w:rPr>
              <w:t>Encuentro presencial en el campus</w:t>
            </w:r>
          </w:p>
        </w:tc>
        <w:tc>
          <w:tcPr>
            <w:tcW w:w="1417" w:type="dxa"/>
            <w:shd w:val="clear" w:color="auto" w:fill="auto"/>
          </w:tcPr>
          <w:p w14:paraId="6BEE4A6A" w14:textId="04499EEA" w:rsidR="003F1BAB" w:rsidRPr="00C631FF" w:rsidRDefault="003F1BAB" w:rsidP="003F1BAB">
            <w:pPr>
              <w:jc w:val="both"/>
              <w:rPr>
                <w:sz w:val="18"/>
                <w:szCs w:val="18"/>
              </w:rPr>
            </w:pPr>
            <w:r w:rsidRPr="00C631FF">
              <w:rPr>
                <w:sz w:val="18"/>
                <w:szCs w:val="18"/>
              </w:rPr>
              <w:t>-Recursos y materiales didácticos en el Aula (M7)</w:t>
            </w:r>
            <w:r w:rsidR="001743D0">
              <w:rPr>
                <w:sz w:val="18"/>
                <w:szCs w:val="18"/>
              </w:rPr>
              <w:t>.</w:t>
            </w:r>
          </w:p>
          <w:p w14:paraId="0DCE6452" w14:textId="04248282" w:rsidR="003F1BAB" w:rsidRPr="00C631FF" w:rsidRDefault="003F1BAB" w:rsidP="001743D0">
            <w:pPr>
              <w:jc w:val="both"/>
              <w:rPr>
                <w:sz w:val="18"/>
                <w:szCs w:val="18"/>
              </w:rPr>
            </w:pPr>
          </w:p>
        </w:tc>
        <w:tc>
          <w:tcPr>
            <w:tcW w:w="1418" w:type="dxa"/>
            <w:shd w:val="clear" w:color="auto" w:fill="auto"/>
          </w:tcPr>
          <w:p w14:paraId="6F193556" w14:textId="287CF0B4" w:rsidR="003F1BAB" w:rsidRPr="00EE7D87" w:rsidRDefault="003F1BAB" w:rsidP="003F1BAB">
            <w:pPr>
              <w:jc w:val="center"/>
              <w:rPr>
                <w:b/>
                <w:sz w:val="18"/>
                <w:szCs w:val="18"/>
              </w:rPr>
            </w:pPr>
            <w:r w:rsidRPr="00EE7D87">
              <w:rPr>
                <w:b/>
                <w:sz w:val="18"/>
                <w:szCs w:val="18"/>
              </w:rPr>
              <w:t>Evaluación Sumativa</w:t>
            </w:r>
          </w:p>
          <w:p w14:paraId="5C2AF584" w14:textId="77777777" w:rsidR="003F1BAB" w:rsidRPr="00C631FF" w:rsidRDefault="003F1BAB" w:rsidP="003F1BAB">
            <w:pPr>
              <w:jc w:val="center"/>
              <w:rPr>
                <w:sz w:val="18"/>
                <w:szCs w:val="18"/>
              </w:rPr>
            </w:pPr>
          </w:p>
          <w:p w14:paraId="11C7B15A" w14:textId="5C627AA0" w:rsidR="003F1BAB" w:rsidRPr="00C631FF" w:rsidRDefault="003F1BAB" w:rsidP="003F1BAB">
            <w:pPr>
              <w:jc w:val="both"/>
              <w:rPr>
                <w:sz w:val="18"/>
                <w:szCs w:val="18"/>
              </w:rPr>
            </w:pPr>
            <w:r w:rsidRPr="00C631FF">
              <w:rPr>
                <w:sz w:val="18"/>
                <w:szCs w:val="18"/>
              </w:rPr>
              <w:t xml:space="preserve">Realizar una infografía </w:t>
            </w:r>
            <w:r w:rsidRPr="00C631FF">
              <w:rPr>
                <w:b/>
                <w:sz w:val="18"/>
                <w:szCs w:val="18"/>
              </w:rPr>
              <w:t xml:space="preserve">en forma individual </w:t>
            </w:r>
            <w:r w:rsidRPr="00C631FF">
              <w:rPr>
                <w:sz w:val="18"/>
                <w:szCs w:val="18"/>
              </w:rPr>
              <w:t xml:space="preserve">sobre </w:t>
            </w:r>
            <w:r w:rsidRPr="00C631FF">
              <w:rPr>
                <w:sz w:val="18"/>
                <w:szCs w:val="18"/>
              </w:rPr>
              <w:lastRenderedPageBreak/>
              <w:t>la elaboración del brief creativo y sus diversos elementos.</w:t>
            </w:r>
          </w:p>
          <w:p w14:paraId="34EB772E" w14:textId="77777777" w:rsidR="003F1BAB" w:rsidRPr="00C631FF" w:rsidRDefault="003F1BAB" w:rsidP="003F1BAB">
            <w:pPr>
              <w:jc w:val="both"/>
              <w:rPr>
                <w:b/>
                <w:sz w:val="18"/>
                <w:szCs w:val="18"/>
              </w:rPr>
            </w:pPr>
            <w:r w:rsidRPr="00C631FF">
              <w:rPr>
                <w:b/>
                <w:sz w:val="18"/>
                <w:szCs w:val="18"/>
              </w:rPr>
              <w:t>Fecha de entrega:</w:t>
            </w:r>
          </w:p>
          <w:p w14:paraId="41EB54C9" w14:textId="4847DD01" w:rsidR="003F1BAB" w:rsidRPr="00C631FF" w:rsidRDefault="003F1BAB" w:rsidP="003F1BAB">
            <w:pPr>
              <w:jc w:val="both"/>
              <w:rPr>
                <w:sz w:val="18"/>
                <w:szCs w:val="18"/>
              </w:rPr>
            </w:pPr>
            <w:r w:rsidRPr="00C631FF">
              <w:rPr>
                <w:b/>
                <w:sz w:val="18"/>
                <w:szCs w:val="18"/>
              </w:rPr>
              <w:t>04/11/2021</w:t>
            </w:r>
          </w:p>
        </w:tc>
        <w:tc>
          <w:tcPr>
            <w:tcW w:w="928" w:type="dxa"/>
            <w:shd w:val="clear" w:color="auto" w:fill="auto"/>
          </w:tcPr>
          <w:p w14:paraId="7C20894B" w14:textId="0DDBD2F5" w:rsidR="003F1BAB" w:rsidRPr="00C631FF" w:rsidRDefault="003F1BAB" w:rsidP="003F1BAB">
            <w:pPr>
              <w:jc w:val="center"/>
              <w:rPr>
                <w:b/>
                <w:sz w:val="18"/>
                <w:szCs w:val="18"/>
              </w:rPr>
            </w:pPr>
            <w:r w:rsidRPr="00C631FF">
              <w:rPr>
                <w:b/>
                <w:sz w:val="18"/>
                <w:szCs w:val="18"/>
              </w:rPr>
              <w:lastRenderedPageBreak/>
              <w:t>25%</w:t>
            </w:r>
          </w:p>
        </w:tc>
      </w:tr>
      <w:tr w:rsidR="00C631FF" w:rsidRPr="009B2510" w14:paraId="74A19216" w14:textId="77777777" w:rsidTr="00EE4877">
        <w:trPr>
          <w:trHeight w:val="676"/>
        </w:trPr>
        <w:tc>
          <w:tcPr>
            <w:tcW w:w="491" w:type="dxa"/>
            <w:vAlign w:val="center"/>
          </w:tcPr>
          <w:p w14:paraId="3D51AB75" w14:textId="6E95139B" w:rsidR="00620964" w:rsidRPr="004652F3" w:rsidRDefault="00620964" w:rsidP="00620964">
            <w:pPr>
              <w:jc w:val="center"/>
              <w:rPr>
                <w:sz w:val="20"/>
                <w:szCs w:val="20"/>
              </w:rPr>
            </w:pPr>
            <w:r w:rsidRPr="004652F3">
              <w:rPr>
                <w:sz w:val="20"/>
                <w:szCs w:val="20"/>
              </w:rPr>
              <w:lastRenderedPageBreak/>
              <w:t>4</w:t>
            </w:r>
          </w:p>
        </w:tc>
        <w:tc>
          <w:tcPr>
            <w:tcW w:w="1205" w:type="dxa"/>
          </w:tcPr>
          <w:p w14:paraId="012B8D8F" w14:textId="5A09E065" w:rsidR="00620964" w:rsidRPr="000E166A" w:rsidRDefault="00620964" w:rsidP="00620964">
            <w:pPr>
              <w:rPr>
                <w:sz w:val="18"/>
                <w:szCs w:val="18"/>
              </w:rPr>
            </w:pPr>
            <w:r w:rsidRPr="000E166A">
              <w:rPr>
                <w:sz w:val="18"/>
                <w:szCs w:val="18"/>
              </w:rPr>
              <w:t>05/11/2021</w:t>
            </w:r>
          </w:p>
        </w:tc>
        <w:tc>
          <w:tcPr>
            <w:tcW w:w="1701" w:type="dxa"/>
          </w:tcPr>
          <w:p w14:paraId="7EE2698F" w14:textId="79870A18" w:rsidR="00620964" w:rsidRPr="000E166A" w:rsidRDefault="00620964" w:rsidP="00620964">
            <w:pPr>
              <w:jc w:val="both"/>
              <w:rPr>
                <w:sz w:val="18"/>
                <w:szCs w:val="18"/>
              </w:rPr>
            </w:pPr>
            <w:r w:rsidRPr="000E166A">
              <w:rPr>
                <w:sz w:val="18"/>
                <w:szCs w:val="18"/>
              </w:rPr>
              <w:t>Incorpora conocimientos y se actualiza permanentemente</w:t>
            </w:r>
          </w:p>
        </w:tc>
        <w:tc>
          <w:tcPr>
            <w:tcW w:w="1418" w:type="dxa"/>
          </w:tcPr>
          <w:p w14:paraId="4C9B4350" w14:textId="77777777" w:rsidR="00620964" w:rsidRPr="000E166A" w:rsidRDefault="00620964" w:rsidP="00620964">
            <w:pPr>
              <w:jc w:val="both"/>
              <w:rPr>
                <w:sz w:val="18"/>
                <w:szCs w:val="18"/>
              </w:rPr>
            </w:pPr>
            <w:r w:rsidRPr="000E166A">
              <w:rPr>
                <w:sz w:val="18"/>
                <w:szCs w:val="18"/>
              </w:rPr>
              <w:t>-Incorpora, analiza, resume y sintetiza la información de manera continua, crítica y flexible.</w:t>
            </w:r>
          </w:p>
          <w:p w14:paraId="4EF87F25" w14:textId="7B7232FE" w:rsidR="00620964" w:rsidRPr="000E166A" w:rsidRDefault="00620964" w:rsidP="00620964">
            <w:pPr>
              <w:rPr>
                <w:sz w:val="18"/>
                <w:szCs w:val="18"/>
              </w:rPr>
            </w:pPr>
            <w:r w:rsidRPr="000E166A">
              <w:rPr>
                <w:sz w:val="18"/>
                <w:szCs w:val="18"/>
              </w:rPr>
              <w:t>-Integra y transfiere conocimientos entre distintos modelos y teorías en una síntesis personal y creativa que responde a las necesidades profesionales.</w:t>
            </w:r>
          </w:p>
        </w:tc>
        <w:tc>
          <w:tcPr>
            <w:tcW w:w="1559" w:type="dxa"/>
          </w:tcPr>
          <w:p w14:paraId="50A9C229" w14:textId="5661F701" w:rsidR="00620964" w:rsidRPr="000E166A" w:rsidRDefault="00620964" w:rsidP="00620964">
            <w:pPr>
              <w:jc w:val="both"/>
              <w:rPr>
                <w:sz w:val="18"/>
                <w:szCs w:val="18"/>
              </w:rPr>
            </w:pPr>
            <w:r w:rsidRPr="000E166A">
              <w:rPr>
                <w:b/>
                <w:sz w:val="18"/>
                <w:szCs w:val="18"/>
              </w:rPr>
              <w:t>Módulo 3</w:t>
            </w:r>
            <w:r w:rsidR="00043E9E" w:rsidRPr="000E166A">
              <w:rPr>
                <w:sz w:val="18"/>
                <w:szCs w:val="18"/>
              </w:rPr>
              <w:t>: Aplica</w:t>
            </w:r>
            <w:r w:rsidRPr="000E166A">
              <w:rPr>
                <w:sz w:val="18"/>
                <w:szCs w:val="18"/>
              </w:rPr>
              <w:t>ción del Concepto de Publicidad.</w:t>
            </w:r>
          </w:p>
          <w:p w14:paraId="2B0FCCEB" w14:textId="77777777" w:rsidR="00620964" w:rsidRPr="000E166A" w:rsidRDefault="00620964" w:rsidP="00620964">
            <w:pPr>
              <w:jc w:val="both"/>
              <w:rPr>
                <w:sz w:val="18"/>
                <w:szCs w:val="18"/>
              </w:rPr>
            </w:pPr>
          </w:p>
          <w:p w14:paraId="2E329EE9" w14:textId="48066577" w:rsidR="00620964" w:rsidRPr="000E166A" w:rsidRDefault="00620964" w:rsidP="00620964">
            <w:pPr>
              <w:jc w:val="both"/>
              <w:rPr>
                <w:sz w:val="18"/>
                <w:szCs w:val="18"/>
              </w:rPr>
            </w:pPr>
            <w:r w:rsidRPr="000E166A">
              <w:rPr>
                <w:sz w:val="18"/>
                <w:szCs w:val="18"/>
              </w:rPr>
              <w:t>3.1. Casos de Éxito.</w:t>
            </w:r>
          </w:p>
        </w:tc>
        <w:tc>
          <w:tcPr>
            <w:tcW w:w="1559" w:type="dxa"/>
            <w:shd w:val="clear" w:color="auto" w:fill="auto"/>
          </w:tcPr>
          <w:p w14:paraId="39AE5DA5" w14:textId="77777777" w:rsidR="00620964" w:rsidRPr="000E166A" w:rsidRDefault="00620964" w:rsidP="00620964">
            <w:pPr>
              <w:jc w:val="both"/>
              <w:rPr>
                <w:sz w:val="18"/>
                <w:szCs w:val="18"/>
                <w:u w:val="single"/>
              </w:rPr>
            </w:pPr>
            <w:r w:rsidRPr="000E166A">
              <w:rPr>
                <w:sz w:val="18"/>
                <w:szCs w:val="18"/>
                <w:u w:val="single"/>
              </w:rPr>
              <w:t>Lecturas:</w:t>
            </w:r>
          </w:p>
          <w:p w14:paraId="3583E262" w14:textId="77777777" w:rsidR="00AF312E" w:rsidRPr="000E166A" w:rsidRDefault="00AF312E" w:rsidP="00620964">
            <w:pPr>
              <w:jc w:val="both"/>
              <w:rPr>
                <w:sz w:val="18"/>
                <w:szCs w:val="18"/>
              </w:rPr>
            </w:pPr>
          </w:p>
          <w:p w14:paraId="7ADB53E3" w14:textId="61FDD0EF" w:rsidR="00AF312E" w:rsidRPr="000E166A" w:rsidRDefault="00857DA2" w:rsidP="00620964">
            <w:pPr>
              <w:jc w:val="both"/>
              <w:rPr>
                <w:sz w:val="18"/>
                <w:szCs w:val="18"/>
              </w:rPr>
            </w:pPr>
            <w:r w:rsidRPr="000E166A">
              <w:rPr>
                <w:sz w:val="18"/>
                <w:szCs w:val="18"/>
              </w:rPr>
              <w:t>-Presentación Mercado, Marcas y Publicidad en el Nuevo Contexto Publicitario.</w:t>
            </w:r>
          </w:p>
          <w:p w14:paraId="714B55A9" w14:textId="77777777" w:rsidR="00620964" w:rsidRPr="000E166A" w:rsidRDefault="00620964" w:rsidP="00620964">
            <w:pPr>
              <w:jc w:val="both"/>
              <w:rPr>
                <w:sz w:val="18"/>
                <w:szCs w:val="18"/>
              </w:rPr>
            </w:pPr>
          </w:p>
          <w:p w14:paraId="67071CC5" w14:textId="26C8E3B0" w:rsidR="00620964" w:rsidRPr="000E166A" w:rsidRDefault="00620964" w:rsidP="00620964">
            <w:pPr>
              <w:rPr>
                <w:color w:val="4472C4" w:themeColor="accent5"/>
                <w:sz w:val="18"/>
                <w:szCs w:val="18"/>
              </w:rPr>
            </w:pPr>
          </w:p>
        </w:tc>
        <w:tc>
          <w:tcPr>
            <w:tcW w:w="1560" w:type="dxa"/>
            <w:shd w:val="clear" w:color="auto" w:fill="auto"/>
          </w:tcPr>
          <w:p w14:paraId="2296C25E" w14:textId="5D743345" w:rsidR="00620964" w:rsidRPr="000E166A" w:rsidRDefault="00620964" w:rsidP="00620964">
            <w:pPr>
              <w:jc w:val="both"/>
              <w:rPr>
                <w:b/>
                <w:sz w:val="18"/>
                <w:szCs w:val="18"/>
              </w:rPr>
            </w:pPr>
            <w:r w:rsidRPr="000E166A">
              <w:rPr>
                <w:sz w:val="18"/>
                <w:szCs w:val="18"/>
              </w:rPr>
              <w:t xml:space="preserve">-Leer y visualizar los recursos multimedia correspondientes al Módulo </w:t>
            </w:r>
            <w:r w:rsidR="005B65E4">
              <w:rPr>
                <w:sz w:val="18"/>
                <w:szCs w:val="18"/>
              </w:rPr>
              <w:t>3</w:t>
            </w:r>
            <w:r w:rsidR="00FB1183" w:rsidRPr="000E166A">
              <w:rPr>
                <w:sz w:val="18"/>
                <w:szCs w:val="18"/>
              </w:rPr>
              <w:t xml:space="preserve"> </w:t>
            </w:r>
            <w:r w:rsidRPr="000E166A">
              <w:rPr>
                <w:b/>
                <w:sz w:val="18"/>
                <w:szCs w:val="18"/>
              </w:rPr>
              <w:t>(M7).</w:t>
            </w:r>
          </w:p>
          <w:p w14:paraId="16E7A063" w14:textId="0CAB6831" w:rsidR="00620964" w:rsidRPr="000E166A" w:rsidRDefault="00620964" w:rsidP="00620964">
            <w:pPr>
              <w:rPr>
                <w:b/>
                <w:color w:val="4472C4" w:themeColor="accent5"/>
                <w:sz w:val="18"/>
                <w:szCs w:val="18"/>
              </w:rPr>
            </w:pPr>
            <w:r w:rsidRPr="000E166A">
              <w:rPr>
                <w:b/>
                <w:color w:val="4472C4" w:themeColor="accent5"/>
                <w:sz w:val="18"/>
                <w:szCs w:val="18"/>
              </w:rPr>
              <w:t xml:space="preserve"> </w:t>
            </w:r>
          </w:p>
        </w:tc>
        <w:tc>
          <w:tcPr>
            <w:tcW w:w="1134" w:type="dxa"/>
            <w:shd w:val="clear" w:color="auto" w:fill="auto"/>
          </w:tcPr>
          <w:p w14:paraId="4F00C23E" w14:textId="77777777" w:rsidR="00620964" w:rsidRPr="000E166A" w:rsidRDefault="00620964" w:rsidP="00620964">
            <w:pPr>
              <w:rPr>
                <w:sz w:val="18"/>
                <w:szCs w:val="18"/>
              </w:rPr>
            </w:pPr>
          </w:p>
        </w:tc>
        <w:tc>
          <w:tcPr>
            <w:tcW w:w="1417" w:type="dxa"/>
            <w:shd w:val="clear" w:color="auto" w:fill="auto"/>
          </w:tcPr>
          <w:p w14:paraId="5E75A2DE" w14:textId="77777777" w:rsidR="00620964" w:rsidRPr="000E166A" w:rsidRDefault="00620964" w:rsidP="00620964">
            <w:pPr>
              <w:jc w:val="both"/>
              <w:rPr>
                <w:sz w:val="18"/>
                <w:szCs w:val="18"/>
              </w:rPr>
            </w:pPr>
            <w:r w:rsidRPr="000E166A">
              <w:rPr>
                <w:sz w:val="18"/>
                <w:szCs w:val="18"/>
              </w:rPr>
              <w:t>-</w:t>
            </w:r>
            <w:r w:rsidRPr="000E166A">
              <w:rPr>
                <w:b/>
                <w:sz w:val="18"/>
                <w:szCs w:val="18"/>
              </w:rPr>
              <w:t>Clase asíncrona por M7</w:t>
            </w:r>
            <w:r w:rsidRPr="000E166A">
              <w:rPr>
                <w:sz w:val="18"/>
                <w:szCs w:val="18"/>
              </w:rPr>
              <w:t>.</w:t>
            </w:r>
          </w:p>
          <w:p w14:paraId="6B289AEA" w14:textId="61F61795" w:rsidR="00620964" w:rsidRPr="000E166A" w:rsidRDefault="00620964" w:rsidP="00620964">
            <w:pPr>
              <w:rPr>
                <w:sz w:val="18"/>
                <w:szCs w:val="18"/>
              </w:rPr>
            </w:pPr>
            <w:r w:rsidRPr="000E166A">
              <w:rPr>
                <w:sz w:val="18"/>
                <w:szCs w:val="18"/>
              </w:rPr>
              <w:t>-Recursos y materiales didácticos en el Aula (M7)</w:t>
            </w:r>
          </w:p>
        </w:tc>
        <w:tc>
          <w:tcPr>
            <w:tcW w:w="1418" w:type="dxa"/>
            <w:shd w:val="clear" w:color="auto" w:fill="auto"/>
          </w:tcPr>
          <w:p w14:paraId="0FCBED69" w14:textId="15AD6486" w:rsidR="00620964" w:rsidRPr="000E166A" w:rsidRDefault="00DC4F4C" w:rsidP="00DC4F4C">
            <w:pPr>
              <w:jc w:val="center"/>
              <w:rPr>
                <w:sz w:val="18"/>
                <w:szCs w:val="18"/>
              </w:rPr>
            </w:pPr>
            <w:r w:rsidRPr="000E166A">
              <w:rPr>
                <w:sz w:val="18"/>
                <w:szCs w:val="18"/>
              </w:rPr>
              <w:t>-</w:t>
            </w:r>
          </w:p>
        </w:tc>
        <w:tc>
          <w:tcPr>
            <w:tcW w:w="928" w:type="dxa"/>
            <w:shd w:val="clear" w:color="auto" w:fill="auto"/>
          </w:tcPr>
          <w:p w14:paraId="1D5F85ED" w14:textId="37F637F4" w:rsidR="00620964" w:rsidRPr="000E166A" w:rsidRDefault="00DC4F4C" w:rsidP="00DC4F4C">
            <w:pPr>
              <w:jc w:val="center"/>
              <w:rPr>
                <w:sz w:val="18"/>
                <w:szCs w:val="18"/>
              </w:rPr>
            </w:pPr>
            <w:r w:rsidRPr="000E166A">
              <w:rPr>
                <w:sz w:val="18"/>
                <w:szCs w:val="18"/>
              </w:rPr>
              <w:t>-</w:t>
            </w:r>
          </w:p>
        </w:tc>
      </w:tr>
      <w:tr w:rsidR="00C631FF" w:rsidRPr="00043E9E" w14:paraId="1B3FAF54" w14:textId="77777777" w:rsidTr="00EE4877">
        <w:trPr>
          <w:trHeight w:val="676"/>
        </w:trPr>
        <w:tc>
          <w:tcPr>
            <w:tcW w:w="491" w:type="dxa"/>
            <w:vAlign w:val="center"/>
          </w:tcPr>
          <w:p w14:paraId="756E50A6" w14:textId="1B8A7DFB" w:rsidR="005A1619" w:rsidRPr="004652F3" w:rsidRDefault="005A1619" w:rsidP="005A1619">
            <w:pPr>
              <w:jc w:val="center"/>
              <w:rPr>
                <w:sz w:val="20"/>
                <w:szCs w:val="20"/>
              </w:rPr>
            </w:pPr>
            <w:r w:rsidRPr="004652F3">
              <w:rPr>
                <w:sz w:val="20"/>
                <w:szCs w:val="20"/>
              </w:rPr>
              <w:t>5</w:t>
            </w:r>
          </w:p>
        </w:tc>
        <w:tc>
          <w:tcPr>
            <w:tcW w:w="1205" w:type="dxa"/>
          </w:tcPr>
          <w:p w14:paraId="2418D77C" w14:textId="47F27ACD" w:rsidR="005A1619" w:rsidRPr="00C631FF" w:rsidRDefault="005A1619" w:rsidP="005A1619">
            <w:pPr>
              <w:rPr>
                <w:sz w:val="18"/>
              </w:rPr>
            </w:pPr>
            <w:r w:rsidRPr="00C631FF">
              <w:rPr>
                <w:sz w:val="18"/>
              </w:rPr>
              <w:t>12/11/2021</w:t>
            </w:r>
          </w:p>
        </w:tc>
        <w:tc>
          <w:tcPr>
            <w:tcW w:w="1701" w:type="dxa"/>
          </w:tcPr>
          <w:p w14:paraId="680F682B" w14:textId="07752EC1" w:rsidR="005A1619" w:rsidRPr="00C631FF" w:rsidRDefault="005A1619" w:rsidP="005A1619">
            <w:pPr>
              <w:rPr>
                <w:sz w:val="18"/>
                <w:szCs w:val="18"/>
              </w:rPr>
            </w:pPr>
            <w:r w:rsidRPr="00C631FF">
              <w:rPr>
                <w:sz w:val="18"/>
                <w:szCs w:val="18"/>
              </w:rPr>
              <w:t>Incorpora conocimientos y se actualiza permanentemente</w:t>
            </w:r>
          </w:p>
        </w:tc>
        <w:tc>
          <w:tcPr>
            <w:tcW w:w="1418" w:type="dxa"/>
          </w:tcPr>
          <w:p w14:paraId="358F5152" w14:textId="77777777" w:rsidR="005A1619" w:rsidRPr="00C631FF" w:rsidRDefault="005A1619" w:rsidP="005A1619">
            <w:pPr>
              <w:jc w:val="both"/>
              <w:rPr>
                <w:sz w:val="18"/>
                <w:szCs w:val="18"/>
              </w:rPr>
            </w:pPr>
            <w:r w:rsidRPr="00C631FF">
              <w:rPr>
                <w:sz w:val="18"/>
                <w:szCs w:val="18"/>
              </w:rPr>
              <w:t xml:space="preserve">-Incorpora, analiza, resume y sintetiza la información de </w:t>
            </w:r>
            <w:r w:rsidRPr="00C631FF">
              <w:rPr>
                <w:sz w:val="18"/>
                <w:szCs w:val="18"/>
              </w:rPr>
              <w:lastRenderedPageBreak/>
              <w:t>manera continua, crítica y flexible.</w:t>
            </w:r>
          </w:p>
          <w:p w14:paraId="321C1556" w14:textId="562F7AE6" w:rsidR="005A1619" w:rsidRPr="00C631FF" w:rsidRDefault="005A1619" w:rsidP="005A1619">
            <w:pPr>
              <w:rPr>
                <w:sz w:val="18"/>
                <w:szCs w:val="18"/>
              </w:rPr>
            </w:pPr>
            <w:r w:rsidRPr="00C631FF">
              <w:rPr>
                <w:sz w:val="18"/>
                <w:szCs w:val="18"/>
              </w:rPr>
              <w:t>-Integra y transfiere conocimientos entre distintos modelos y teorías en una síntesis personal y creativa que responde a las necesidades profesionales.</w:t>
            </w:r>
          </w:p>
        </w:tc>
        <w:tc>
          <w:tcPr>
            <w:tcW w:w="1559" w:type="dxa"/>
          </w:tcPr>
          <w:p w14:paraId="53807B65" w14:textId="77777777" w:rsidR="005A1619" w:rsidRPr="00C631FF" w:rsidRDefault="005A1619" w:rsidP="005A1619">
            <w:pPr>
              <w:jc w:val="both"/>
              <w:rPr>
                <w:sz w:val="18"/>
                <w:szCs w:val="18"/>
              </w:rPr>
            </w:pPr>
            <w:r w:rsidRPr="00C631FF">
              <w:rPr>
                <w:b/>
                <w:sz w:val="18"/>
                <w:szCs w:val="18"/>
              </w:rPr>
              <w:lastRenderedPageBreak/>
              <w:t xml:space="preserve">Módulo 4: </w:t>
            </w:r>
            <w:r w:rsidRPr="00C631FF">
              <w:rPr>
                <w:sz w:val="18"/>
                <w:szCs w:val="18"/>
              </w:rPr>
              <w:t>Cómo desarrollar la Identidad de una Marca</w:t>
            </w:r>
            <w:r w:rsidR="0057564F" w:rsidRPr="00C631FF">
              <w:rPr>
                <w:sz w:val="18"/>
                <w:szCs w:val="18"/>
              </w:rPr>
              <w:t>.</w:t>
            </w:r>
          </w:p>
          <w:p w14:paraId="29940408" w14:textId="77777777" w:rsidR="003B4A03" w:rsidRPr="00C631FF" w:rsidRDefault="003B4A03" w:rsidP="005A1619">
            <w:pPr>
              <w:jc w:val="both"/>
              <w:rPr>
                <w:sz w:val="18"/>
                <w:szCs w:val="18"/>
              </w:rPr>
            </w:pPr>
          </w:p>
          <w:p w14:paraId="7A6B444D" w14:textId="78BE4B97" w:rsidR="0057564F" w:rsidRPr="00C631FF" w:rsidRDefault="00D042DA" w:rsidP="005A1619">
            <w:pPr>
              <w:jc w:val="both"/>
              <w:rPr>
                <w:sz w:val="18"/>
                <w:szCs w:val="18"/>
              </w:rPr>
            </w:pPr>
            <w:r w:rsidRPr="00C631FF">
              <w:rPr>
                <w:sz w:val="18"/>
                <w:szCs w:val="18"/>
              </w:rPr>
              <w:t>4.1. Esencia de Marca.</w:t>
            </w:r>
          </w:p>
        </w:tc>
        <w:tc>
          <w:tcPr>
            <w:tcW w:w="1559" w:type="dxa"/>
            <w:shd w:val="clear" w:color="auto" w:fill="auto"/>
          </w:tcPr>
          <w:p w14:paraId="4884F575" w14:textId="77777777" w:rsidR="005A1619" w:rsidRPr="00C631FF" w:rsidRDefault="005A1619" w:rsidP="005A1619">
            <w:pPr>
              <w:jc w:val="both"/>
              <w:rPr>
                <w:b/>
                <w:color w:val="FF0000"/>
                <w:sz w:val="18"/>
                <w:szCs w:val="18"/>
              </w:rPr>
            </w:pPr>
            <w:r w:rsidRPr="00C631FF">
              <w:rPr>
                <w:b/>
                <w:color w:val="FF0000"/>
                <w:sz w:val="18"/>
                <w:szCs w:val="18"/>
              </w:rPr>
              <w:lastRenderedPageBreak/>
              <w:t xml:space="preserve">PC: se atenderán las inquietudes y dudas de los estudiantes sobre </w:t>
            </w:r>
            <w:r w:rsidRPr="00C631FF">
              <w:rPr>
                <w:b/>
                <w:color w:val="FF0000"/>
                <w:sz w:val="18"/>
                <w:szCs w:val="18"/>
              </w:rPr>
              <w:lastRenderedPageBreak/>
              <w:t>el material leído en M7.</w:t>
            </w:r>
          </w:p>
          <w:p w14:paraId="2FC9546F" w14:textId="0677727E" w:rsidR="005A1619" w:rsidRPr="00C631FF" w:rsidRDefault="005A1619" w:rsidP="005A1619">
            <w:pPr>
              <w:jc w:val="both"/>
              <w:rPr>
                <w:sz w:val="18"/>
                <w:szCs w:val="18"/>
              </w:rPr>
            </w:pPr>
            <w:r w:rsidRPr="00C631FF">
              <w:rPr>
                <w:sz w:val="18"/>
                <w:szCs w:val="18"/>
              </w:rPr>
              <w:t>-El docente dará la explicación pertinente a cómo desarrollar la Identidad de Marca.</w:t>
            </w:r>
          </w:p>
          <w:p w14:paraId="129E66A4" w14:textId="77777777" w:rsidR="00D042DA" w:rsidRPr="00C631FF" w:rsidRDefault="00D042DA" w:rsidP="005A1619">
            <w:pPr>
              <w:jc w:val="both"/>
              <w:rPr>
                <w:sz w:val="18"/>
                <w:szCs w:val="18"/>
              </w:rPr>
            </w:pPr>
          </w:p>
          <w:p w14:paraId="66588CB4" w14:textId="6E1ABBAA" w:rsidR="00D042DA" w:rsidRPr="00C631FF" w:rsidRDefault="00D042DA" w:rsidP="005A1619">
            <w:pPr>
              <w:jc w:val="both"/>
              <w:rPr>
                <w:sz w:val="18"/>
                <w:szCs w:val="18"/>
              </w:rPr>
            </w:pPr>
            <w:r w:rsidRPr="00CF1418">
              <w:rPr>
                <w:sz w:val="18"/>
                <w:szCs w:val="18"/>
                <w:u w:val="single"/>
              </w:rPr>
              <w:t>Lecturas</w:t>
            </w:r>
            <w:r w:rsidRPr="00C631FF">
              <w:rPr>
                <w:sz w:val="18"/>
                <w:szCs w:val="18"/>
              </w:rPr>
              <w:t>:</w:t>
            </w:r>
          </w:p>
          <w:p w14:paraId="2AB5C16A" w14:textId="77777777" w:rsidR="00D042DA" w:rsidRPr="00C631FF" w:rsidRDefault="00D042DA" w:rsidP="00D042DA">
            <w:pPr>
              <w:jc w:val="both"/>
              <w:rPr>
                <w:sz w:val="18"/>
                <w:szCs w:val="18"/>
                <w:lang w:val="es-VE"/>
              </w:rPr>
            </w:pPr>
            <w:r w:rsidRPr="00C631FF">
              <w:rPr>
                <w:sz w:val="18"/>
                <w:szCs w:val="18"/>
                <w:lang w:val="es-VE"/>
              </w:rPr>
              <w:t>-E-book  Valor Capital de la Marca Basado en el Cliente (M7)</w:t>
            </w:r>
          </w:p>
          <w:p w14:paraId="19C9C21F" w14:textId="77777777" w:rsidR="00D042DA" w:rsidRPr="00C631FF" w:rsidRDefault="00D042DA" w:rsidP="00D042DA">
            <w:pPr>
              <w:jc w:val="both"/>
              <w:rPr>
                <w:sz w:val="18"/>
                <w:szCs w:val="18"/>
                <w:lang w:val="es-VE"/>
              </w:rPr>
            </w:pPr>
            <w:r w:rsidRPr="00C631FF">
              <w:rPr>
                <w:sz w:val="18"/>
                <w:szCs w:val="18"/>
                <w:lang w:val="es-VE"/>
              </w:rPr>
              <w:t xml:space="preserve"> </w:t>
            </w:r>
          </w:p>
          <w:p w14:paraId="002849CB" w14:textId="22BEA38C" w:rsidR="005A1619" w:rsidRPr="00C631FF" w:rsidRDefault="00D042DA" w:rsidP="00D042DA">
            <w:pPr>
              <w:jc w:val="both"/>
              <w:rPr>
                <w:sz w:val="18"/>
                <w:szCs w:val="18"/>
                <w:lang w:val="es-VE"/>
              </w:rPr>
            </w:pPr>
            <w:r w:rsidRPr="00C631FF">
              <w:rPr>
                <w:sz w:val="18"/>
                <w:szCs w:val="18"/>
                <w:lang w:val="es-VE"/>
              </w:rPr>
              <w:t>-Presentación Posicionamiento de la Marca (M7).</w:t>
            </w:r>
          </w:p>
        </w:tc>
        <w:tc>
          <w:tcPr>
            <w:tcW w:w="1560" w:type="dxa"/>
            <w:shd w:val="clear" w:color="auto" w:fill="auto"/>
          </w:tcPr>
          <w:p w14:paraId="18AED2CD" w14:textId="77777777" w:rsidR="005A1619" w:rsidRPr="00C631FF" w:rsidRDefault="005A1619" w:rsidP="005A1619">
            <w:pPr>
              <w:jc w:val="both"/>
              <w:rPr>
                <w:sz w:val="18"/>
                <w:szCs w:val="18"/>
              </w:rPr>
            </w:pPr>
            <w:r w:rsidRPr="00C631FF">
              <w:rPr>
                <w:sz w:val="18"/>
                <w:szCs w:val="18"/>
              </w:rPr>
              <w:lastRenderedPageBreak/>
              <w:t>-Escuchar atentamente la explicación del docente.</w:t>
            </w:r>
          </w:p>
          <w:p w14:paraId="24A3A220" w14:textId="05D9D246" w:rsidR="005A1619" w:rsidRPr="00C631FF" w:rsidRDefault="005A1619" w:rsidP="005A1619">
            <w:pPr>
              <w:jc w:val="both"/>
              <w:rPr>
                <w:sz w:val="18"/>
                <w:szCs w:val="18"/>
              </w:rPr>
            </w:pPr>
            <w:r w:rsidRPr="00C631FF">
              <w:rPr>
                <w:sz w:val="18"/>
                <w:szCs w:val="18"/>
              </w:rPr>
              <w:lastRenderedPageBreak/>
              <w:t xml:space="preserve">-Participar en clase. </w:t>
            </w:r>
          </w:p>
        </w:tc>
        <w:tc>
          <w:tcPr>
            <w:tcW w:w="1134" w:type="dxa"/>
            <w:shd w:val="clear" w:color="auto" w:fill="auto"/>
          </w:tcPr>
          <w:p w14:paraId="348F7401" w14:textId="614CAB06" w:rsidR="005A1619" w:rsidRPr="00C631FF" w:rsidRDefault="005A1619" w:rsidP="005A1619">
            <w:pPr>
              <w:jc w:val="both"/>
              <w:rPr>
                <w:sz w:val="18"/>
                <w:szCs w:val="18"/>
              </w:rPr>
            </w:pPr>
            <w:r w:rsidRPr="00C631FF">
              <w:rPr>
                <w:b/>
                <w:sz w:val="18"/>
                <w:szCs w:val="18"/>
              </w:rPr>
              <w:lastRenderedPageBreak/>
              <w:t>Encuentro presencial en el campus</w:t>
            </w:r>
          </w:p>
        </w:tc>
        <w:tc>
          <w:tcPr>
            <w:tcW w:w="1417" w:type="dxa"/>
            <w:shd w:val="clear" w:color="auto" w:fill="auto"/>
          </w:tcPr>
          <w:p w14:paraId="7150EEF1" w14:textId="77777777" w:rsidR="005A1619" w:rsidRPr="00C631FF" w:rsidRDefault="005A1619" w:rsidP="005A1619">
            <w:pPr>
              <w:jc w:val="both"/>
              <w:rPr>
                <w:sz w:val="18"/>
                <w:szCs w:val="18"/>
              </w:rPr>
            </w:pPr>
            <w:r w:rsidRPr="00C631FF">
              <w:rPr>
                <w:sz w:val="18"/>
                <w:szCs w:val="18"/>
              </w:rPr>
              <w:t xml:space="preserve">-Recursos y materiales didácticos en el Aula (M7): </w:t>
            </w:r>
          </w:p>
          <w:p w14:paraId="48EB812C" w14:textId="4C792289" w:rsidR="005A1619" w:rsidRPr="00C631FF" w:rsidRDefault="005A1619" w:rsidP="005A1619">
            <w:pPr>
              <w:jc w:val="both"/>
              <w:rPr>
                <w:sz w:val="18"/>
                <w:szCs w:val="18"/>
              </w:rPr>
            </w:pPr>
          </w:p>
          <w:p w14:paraId="7E620C12" w14:textId="793642F4" w:rsidR="005A1619" w:rsidRPr="00C631FF" w:rsidRDefault="005A1619" w:rsidP="005A1619">
            <w:pPr>
              <w:jc w:val="both"/>
              <w:rPr>
                <w:sz w:val="18"/>
                <w:szCs w:val="18"/>
              </w:rPr>
            </w:pPr>
          </w:p>
        </w:tc>
        <w:tc>
          <w:tcPr>
            <w:tcW w:w="1418" w:type="dxa"/>
            <w:shd w:val="clear" w:color="auto" w:fill="auto"/>
          </w:tcPr>
          <w:p w14:paraId="12761A35" w14:textId="3948C114" w:rsidR="005A1619" w:rsidRPr="00C631FF" w:rsidRDefault="009A7110" w:rsidP="009A7110">
            <w:pPr>
              <w:jc w:val="center"/>
              <w:rPr>
                <w:sz w:val="18"/>
                <w:szCs w:val="18"/>
              </w:rPr>
            </w:pPr>
            <w:r w:rsidRPr="00C631FF">
              <w:rPr>
                <w:sz w:val="18"/>
                <w:szCs w:val="18"/>
              </w:rPr>
              <w:lastRenderedPageBreak/>
              <w:t>-</w:t>
            </w:r>
          </w:p>
        </w:tc>
        <w:tc>
          <w:tcPr>
            <w:tcW w:w="928" w:type="dxa"/>
            <w:shd w:val="clear" w:color="auto" w:fill="auto"/>
          </w:tcPr>
          <w:p w14:paraId="57D82CE8" w14:textId="3723FFB2" w:rsidR="005A1619" w:rsidRPr="00C631FF" w:rsidRDefault="009A7110" w:rsidP="009A7110">
            <w:pPr>
              <w:jc w:val="center"/>
              <w:rPr>
                <w:sz w:val="18"/>
                <w:szCs w:val="18"/>
              </w:rPr>
            </w:pPr>
            <w:r w:rsidRPr="00C631FF">
              <w:rPr>
                <w:sz w:val="18"/>
                <w:szCs w:val="18"/>
              </w:rPr>
              <w:t>-</w:t>
            </w:r>
          </w:p>
        </w:tc>
      </w:tr>
      <w:tr w:rsidR="00C631FF" w:rsidRPr="001A4EC9" w14:paraId="698ED482" w14:textId="77777777" w:rsidTr="00EE4877">
        <w:trPr>
          <w:trHeight w:val="676"/>
        </w:trPr>
        <w:tc>
          <w:tcPr>
            <w:tcW w:w="491" w:type="dxa"/>
            <w:vAlign w:val="center"/>
          </w:tcPr>
          <w:p w14:paraId="7535E455" w14:textId="030AA8C3" w:rsidR="00AF7FB4" w:rsidRPr="004652F3" w:rsidRDefault="00AF7FB4" w:rsidP="00AF7FB4">
            <w:pPr>
              <w:jc w:val="center"/>
              <w:rPr>
                <w:sz w:val="20"/>
                <w:szCs w:val="20"/>
              </w:rPr>
            </w:pPr>
            <w:r w:rsidRPr="004652F3">
              <w:rPr>
                <w:sz w:val="20"/>
                <w:szCs w:val="20"/>
              </w:rPr>
              <w:lastRenderedPageBreak/>
              <w:t>6</w:t>
            </w:r>
          </w:p>
        </w:tc>
        <w:tc>
          <w:tcPr>
            <w:tcW w:w="1205" w:type="dxa"/>
          </w:tcPr>
          <w:p w14:paraId="2F858146" w14:textId="3C5DEAD5" w:rsidR="00AF7FB4" w:rsidRPr="005B65E4" w:rsidRDefault="00AF7FB4" w:rsidP="00AF7FB4">
            <w:pPr>
              <w:rPr>
                <w:sz w:val="18"/>
                <w:szCs w:val="18"/>
              </w:rPr>
            </w:pPr>
            <w:r w:rsidRPr="005B65E4">
              <w:rPr>
                <w:sz w:val="18"/>
                <w:szCs w:val="18"/>
              </w:rPr>
              <w:t>19/11/2021</w:t>
            </w:r>
          </w:p>
        </w:tc>
        <w:tc>
          <w:tcPr>
            <w:tcW w:w="1701" w:type="dxa"/>
          </w:tcPr>
          <w:p w14:paraId="2FBD1F97" w14:textId="0116D93C" w:rsidR="00AF7FB4" w:rsidRPr="005B65E4" w:rsidRDefault="00AF7FB4" w:rsidP="00AF7FB4">
            <w:pPr>
              <w:jc w:val="both"/>
              <w:rPr>
                <w:sz w:val="18"/>
                <w:szCs w:val="18"/>
              </w:rPr>
            </w:pPr>
            <w:r w:rsidRPr="005B65E4">
              <w:rPr>
                <w:sz w:val="18"/>
                <w:szCs w:val="18"/>
              </w:rPr>
              <w:t>Incorpora conocimientos y se actualiza permanentemente</w:t>
            </w:r>
          </w:p>
        </w:tc>
        <w:tc>
          <w:tcPr>
            <w:tcW w:w="1418" w:type="dxa"/>
          </w:tcPr>
          <w:p w14:paraId="64989628" w14:textId="77777777" w:rsidR="00AF7FB4" w:rsidRPr="005B65E4" w:rsidRDefault="00AF7FB4" w:rsidP="00AF7FB4">
            <w:pPr>
              <w:jc w:val="both"/>
              <w:rPr>
                <w:sz w:val="18"/>
                <w:szCs w:val="18"/>
              </w:rPr>
            </w:pPr>
            <w:r w:rsidRPr="005B65E4">
              <w:rPr>
                <w:sz w:val="18"/>
                <w:szCs w:val="18"/>
              </w:rPr>
              <w:t>-Incorpora, analiza, resume y sintetiza la información de manera continua, crítica y flexible.</w:t>
            </w:r>
          </w:p>
          <w:p w14:paraId="0571B070" w14:textId="4CC561AF" w:rsidR="00AF7FB4" w:rsidRPr="005B65E4" w:rsidRDefault="00AF7FB4" w:rsidP="00AF7FB4">
            <w:pPr>
              <w:rPr>
                <w:sz w:val="18"/>
                <w:szCs w:val="18"/>
              </w:rPr>
            </w:pPr>
            <w:r w:rsidRPr="005B65E4">
              <w:rPr>
                <w:sz w:val="18"/>
                <w:szCs w:val="18"/>
              </w:rPr>
              <w:t>-Integra y transfiere conocimientos entre distintos modelos y teorías en una síntesis personal y creativa que responde a las necesidades profesionales.</w:t>
            </w:r>
          </w:p>
        </w:tc>
        <w:tc>
          <w:tcPr>
            <w:tcW w:w="1559" w:type="dxa"/>
          </w:tcPr>
          <w:p w14:paraId="21B98A8A" w14:textId="77777777" w:rsidR="00AF7FB4" w:rsidRPr="005B65E4" w:rsidRDefault="00AF7FB4" w:rsidP="00AF7FB4">
            <w:pPr>
              <w:jc w:val="both"/>
              <w:rPr>
                <w:sz w:val="18"/>
                <w:szCs w:val="18"/>
              </w:rPr>
            </w:pPr>
            <w:r w:rsidRPr="005B65E4">
              <w:rPr>
                <w:b/>
                <w:sz w:val="18"/>
                <w:szCs w:val="18"/>
              </w:rPr>
              <w:t xml:space="preserve">Módulo 5: </w:t>
            </w:r>
            <w:r w:rsidRPr="005B65E4">
              <w:rPr>
                <w:sz w:val="18"/>
                <w:szCs w:val="18"/>
              </w:rPr>
              <w:t>Cómo desarrollar la Identidad de una Marca.</w:t>
            </w:r>
          </w:p>
          <w:p w14:paraId="6604A33A" w14:textId="77777777" w:rsidR="00AF7FB4" w:rsidRPr="005B65E4" w:rsidRDefault="00AF7FB4" w:rsidP="00AF7FB4">
            <w:pPr>
              <w:jc w:val="both"/>
              <w:rPr>
                <w:sz w:val="18"/>
                <w:szCs w:val="18"/>
              </w:rPr>
            </w:pPr>
          </w:p>
          <w:p w14:paraId="758A5E39" w14:textId="5AF6D2C4" w:rsidR="00AF7FB4" w:rsidRPr="005B65E4" w:rsidRDefault="00AF7FB4" w:rsidP="00AF7FB4">
            <w:pPr>
              <w:jc w:val="both"/>
              <w:rPr>
                <w:sz w:val="18"/>
                <w:szCs w:val="18"/>
              </w:rPr>
            </w:pPr>
            <w:r w:rsidRPr="005B65E4">
              <w:rPr>
                <w:sz w:val="18"/>
                <w:szCs w:val="18"/>
              </w:rPr>
              <w:t>5.1. Arquitectura de Marca</w:t>
            </w:r>
          </w:p>
        </w:tc>
        <w:tc>
          <w:tcPr>
            <w:tcW w:w="1559" w:type="dxa"/>
            <w:shd w:val="clear" w:color="auto" w:fill="auto"/>
          </w:tcPr>
          <w:p w14:paraId="3D742E98" w14:textId="2D2C6260" w:rsidR="00E36847" w:rsidRPr="005B65E4" w:rsidRDefault="00E36847" w:rsidP="003B4A03">
            <w:pPr>
              <w:jc w:val="both"/>
              <w:rPr>
                <w:sz w:val="18"/>
                <w:szCs w:val="18"/>
              </w:rPr>
            </w:pPr>
            <w:r w:rsidRPr="00CF1418">
              <w:rPr>
                <w:sz w:val="18"/>
                <w:szCs w:val="18"/>
                <w:u w:val="single"/>
              </w:rPr>
              <w:t>Lecturas</w:t>
            </w:r>
            <w:r w:rsidRPr="005B65E4">
              <w:rPr>
                <w:sz w:val="18"/>
                <w:szCs w:val="18"/>
              </w:rPr>
              <w:t>:</w:t>
            </w:r>
          </w:p>
          <w:p w14:paraId="2F4C9F9D" w14:textId="77777777" w:rsidR="003B4A03" w:rsidRPr="005B65E4" w:rsidRDefault="003B4A03" w:rsidP="003B4A03">
            <w:pPr>
              <w:jc w:val="both"/>
              <w:rPr>
                <w:sz w:val="18"/>
                <w:szCs w:val="18"/>
              </w:rPr>
            </w:pPr>
            <w:r w:rsidRPr="005B65E4">
              <w:rPr>
                <w:sz w:val="18"/>
                <w:szCs w:val="18"/>
              </w:rPr>
              <w:t>-Presentación La Planificación Estratégica como Herramienta Clave en la identidad y Gestión Estratégica de Marca.</w:t>
            </w:r>
          </w:p>
          <w:p w14:paraId="584DB0FC" w14:textId="3C80F53A" w:rsidR="00AF7FB4" w:rsidRPr="005B65E4" w:rsidRDefault="00AF7FB4" w:rsidP="003B4A03">
            <w:pPr>
              <w:jc w:val="both"/>
              <w:rPr>
                <w:color w:val="4472C4" w:themeColor="accent5"/>
                <w:sz w:val="18"/>
                <w:szCs w:val="18"/>
              </w:rPr>
            </w:pPr>
          </w:p>
        </w:tc>
        <w:tc>
          <w:tcPr>
            <w:tcW w:w="1560" w:type="dxa"/>
            <w:shd w:val="clear" w:color="auto" w:fill="auto"/>
          </w:tcPr>
          <w:p w14:paraId="7B646EC8" w14:textId="017FE1B6" w:rsidR="00AF7FB4" w:rsidRPr="005B65E4" w:rsidRDefault="00AF7FB4" w:rsidP="00AF7FB4">
            <w:pPr>
              <w:jc w:val="both"/>
              <w:rPr>
                <w:b/>
                <w:sz w:val="18"/>
                <w:szCs w:val="18"/>
              </w:rPr>
            </w:pPr>
            <w:r w:rsidRPr="005B65E4">
              <w:rPr>
                <w:sz w:val="18"/>
                <w:szCs w:val="18"/>
              </w:rPr>
              <w:t xml:space="preserve">-Leer y visualizar los recursos multimedia correspondientes al Módulo </w:t>
            </w:r>
            <w:r w:rsidR="005B65E4">
              <w:rPr>
                <w:sz w:val="18"/>
                <w:szCs w:val="18"/>
              </w:rPr>
              <w:t xml:space="preserve"> 5 </w:t>
            </w:r>
            <w:r w:rsidRPr="005B65E4">
              <w:rPr>
                <w:b/>
                <w:sz w:val="18"/>
                <w:szCs w:val="18"/>
              </w:rPr>
              <w:t>(M7).</w:t>
            </w:r>
          </w:p>
          <w:p w14:paraId="378B8C30" w14:textId="56FAE5CB" w:rsidR="00AF7FB4" w:rsidRPr="005B65E4" w:rsidRDefault="00AF7FB4" w:rsidP="00AF7FB4">
            <w:pPr>
              <w:jc w:val="both"/>
              <w:rPr>
                <w:color w:val="4472C4" w:themeColor="accent5"/>
                <w:sz w:val="18"/>
                <w:szCs w:val="18"/>
              </w:rPr>
            </w:pPr>
            <w:r w:rsidRPr="005B65E4">
              <w:rPr>
                <w:b/>
                <w:color w:val="4472C4" w:themeColor="accent5"/>
                <w:sz w:val="18"/>
                <w:szCs w:val="18"/>
              </w:rPr>
              <w:t xml:space="preserve"> </w:t>
            </w:r>
          </w:p>
        </w:tc>
        <w:tc>
          <w:tcPr>
            <w:tcW w:w="1134" w:type="dxa"/>
            <w:shd w:val="clear" w:color="auto" w:fill="auto"/>
          </w:tcPr>
          <w:p w14:paraId="7F8DE2B4" w14:textId="77777777" w:rsidR="00AF7FB4" w:rsidRPr="005B65E4" w:rsidRDefault="00AF7FB4" w:rsidP="00AF7FB4">
            <w:pPr>
              <w:rPr>
                <w:sz w:val="18"/>
                <w:szCs w:val="18"/>
              </w:rPr>
            </w:pPr>
          </w:p>
        </w:tc>
        <w:tc>
          <w:tcPr>
            <w:tcW w:w="1417" w:type="dxa"/>
            <w:shd w:val="clear" w:color="auto" w:fill="auto"/>
          </w:tcPr>
          <w:p w14:paraId="6D368E9B" w14:textId="77777777" w:rsidR="00AF7FB4" w:rsidRPr="005B65E4" w:rsidRDefault="00AF7FB4" w:rsidP="00AF7FB4">
            <w:pPr>
              <w:jc w:val="both"/>
              <w:rPr>
                <w:sz w:val="18"/>
                <w:szCs w:val="18"/>
              </w:rPr>
            </w:pPr>
            <w:r w:rsidRPr="005B65E4">
              <w:rPr>
                <w:sz w:val="18"/>
                <w:szCs w:val="18"/>
              </w:rPr>
              <w:t>-</w:t>
            </w:r>
            <w:r w:rsidRPr="005B65E4">
              <w:rPr>
                <w:b/>
                <w:sz w:val="18"/>
                <w:szCs w:val="18"/>
              </w:rPr>
              <w:t>Clase asíncrona por M7</w:t>
            </w:r>
            <w:r w:rsidRPr="005B65E4">
              <w:rPr>
                <w:sz w:val="18"/>
                <w:szCs w:val="18"/>
              </w:rPr>
              <w:t>.</w:t>
            </w:r>
          </w:p>
          <w:p w14:paraId="013F085C" w14:textId="6109BE9A" w:rsidR="00AF7FB4" w:rsidRPr="005B65E4" w:rsidRDefault="00AF7FB4" w:rsidP="00AF7FB4">
            <w:pPr>
              <w:jc w:val="both"/>
              <w:rPr>
                <w:sz w:val="18"/>
                <w:szCs w:val="18"/>
              </w:rPr>
            </w:pPr>
            <w:r w:rsidRPr="005B65E4">
              <w:rPr>
                <w:sz w:val="18"/>
                <w:szCs w:val="18"/>
              </w:rPr>
              <w:t>-Recursos y materiales didácticos en el Aula (M7)</w:t>
            </w:r>
          </w:p>
        </w:tc>
        <w:tc>
          <w:tcPr>
            <w:tcW w:w="1418" w:type="dxa"/>
            <w:shd w:val="clear" w:color="auto" w:fill="auto"/>
          </w:tcPr>
          <w:p w14:paraId="766CBC1E" w14:textId="4479D13F" w:rsidR="00EE7D87" w:rsidRPr="00EE7D87" w:rsidRDefault="00EE7D87" w:rsidP="00EE7D87">
            <w:pPr>
              <w:jc w:val="center"/>
              <w:rPr>
                <w:b/>
                <w:sz w:val="18"/>
                <w:szCs w:val="18"/>
              </w:rPr>
            </w:pPr>
            <w:r w:rsidRPr="00EE7D87">
              <w:rPr>
                <w:b/>
                <w:sz w:val="18"/>
                <w:szCs w:val="18"/>
              </w:rPr>
              <w:t>Evaluación Sumativa</w:t>
            </w:r>
          </w:p>
          <w:p w14:paraId="105D2B97" w14:textId="77777777" w:rsidR="00EE7D87" w:rsidRDefault="00EE7D87" w:rsidP="00EE7D87">
            <w:pPr>
              <w:jc w:val="center"/>
              <w:rPr>
                <w:sz w:val="18"/>
                <w:szCs w:val="18"/>
              </w:rPr>
            </w:pPr>
          </w:p>
          <w:p w14:paraId="00FCE851" w14:textId="77777777" w:rsidR="00AF7FB4" w:rsidRDefault="0051002E" w:rsidP="0051002E">
            <w:pPr>
              <w:jc w:val="both"/>
              <w:rPr>
                <w:sz w:val="18"/>
                <w:szCs w:val="18"/>
              </w:rPr>
            </w:pPr>
            <w:r w:rsidRPr="005B65E4">
              <w:rPr>
                <w:sz w:val="18"/>
                <w:szCs w:val="18"/>
              </w:rPr>
              <w:t xml:space="preserve">Realizar Un Mapa Mental </w:t>
            </w:r>
            <w:r w:rsidRPr="005B65E4">
              <w:rPr>
                <w:b/>
                <w:sz w:val="18"/>
                <w:szCs w:val="18"/>
              </w:rPr>
              <w:t>en forma individual</w:t>
            </w:r>
            <w:r w:rsidRPr="005B65E4">
              <w:rPr>
                <w:sz w:val="18"/>
                <w:szCs w:val="18"/>
              </w:rPr>
              <w:t xml:space="preserve"> sobre Cómo desarrollar la Identidad de una Marca.</w:t>
            </w:r>
          </w:p>
          <w:p w14:paraId="01690F19" w14:textId="77777777" w:rsidR="00EE7D87" w:rsidRDefault="00EE7D87" w:rsidP="0051002E">
            <w:pPr>
              <w:jc w:val="both"/>
              <w:rPr>
                <w:sz w:val="18"/>
                <w:szCs w:val="18"/>
              </w:rPr>
            </w:pPr>
          </w:p>
          <w:p w14:paraId="302B6D49" w14:textId="77777777" w:rsidR="00EE7D87" w:rsidRPr="00EE7D87" w:rsidRDefault="00EE7D87" w:rsidP="0051002E">
            <w:pPr>
              <w:jc w:val="both"/>
              <w:rPr>
                <w:b/>
                <w:sz w:val="18"/>
                <w:szCs w:val="18"/>
              </w:rPr>
            </w:pPr>
            <w:r w:rsidRPr="00EE7D87">
              <w:rPr>
                <w:b/>
                <w:sz w:val="18"/>
                <w:szCs w:val="18"/>
              </w:rPr>
              <w:t>Fecha de Entrega:</w:t>
            </w:r>
          </w:p>
          <w:p w14:paraId="6A30535D" w14:textId="2EAE7935" w:rsidR="00EE7D87" w:rsidRPr="005B65E4" w:rsidRDefault="00EE7D87" w:rsidP="0051002E">
            <w:pPr>
              <w:jc w:val="both"/>
              <w:rPr>
                <w:sz w:val="18"/>
                <w:szCs w:val="18"/>
              </w:rPr>
            </w:pPr>
            <w:r w:rsidRPr="00EE7D87">
              <w:rPr>
                <w:b/>
                <w:sz w:val="18"/>
                <w:szCs w:val="18"/>
              </w:rPr>
              <w:t>25/11/2021</w:t>
            </w:r>
          </w:p>
        </w:tc>
        <w:tc>
          <w:tcPr>
            <w:tcW w:w="928" w:type="dxa"/>
            <w:shd w:val="clear" w:color="auto" w:fill="auto"/>
          </w:tcPr>
          <w:p w14:paraId="5AFAFB7D" w14:textId="2773B4BE" w:rsidR="00AF7FB4" w:rsidRPr="005B65E4" w:rsidRDefault="00AF7FB4" w:rsidP="00AF7FB4">
            <w:pPr>
              <w:jc w:val="center"/>
              <w:rPr>
                <w:b/>
                <w:sz w:val="18"/>
                <w:szCs w:val="18"/>
              </w:rPr>
            </w:pPr>
            <w:r w:rsidRPr="005B65E4">
              <w:rPr>
                <w:b/>
                <w:sz w:val="18"/>
                <w:szCs w:val="18"/>
              </w:rPr>
              <w:t>25%</w:t>
            </w:r>
          </w:p>
        </w:tc>
      </w:tr>
      <w:tr w:rsidR="00C631FF" w:rsidRPr="008C3DDD" w14:paraId="24FB749E" w14:textId="77777777" w:rsidTr="00EE4877">
        <w:trPr>
          <w:trHeight w:val="676"/>
        </w:trPr>
        <w:tc>
          <w:tcPr>
            <w:tcW w:w="491" w:type="dxa"/>
            <w:vAlign w:val="center"/>
          </w:tcPr>
          <w:p w14:paraId="277B60DC" w14:textId="615E0131" w:rsidR="003A2CEB" w:rsidRPr="004652F3" w:rsidRDefault="003A2CEB" w:rsidP="003A2CEB">
            <w:pPr>
              <w:jc w:val="center"/>
              <w:rPr>
                <w:sz w:val="20"/>
                <w:szCs w:val="20"/>
              </w:rPr>
            </w:pPr>
            <w:r w:rsidRPr="004652F3">
              <w:rPr>
                <w:sz w:val="20"/>
                <w:szCs w:val="20"/>
              </w:rPr>
              <w:t>7</w:t>
            </w:r>
          </w:p>
        </w:tc>
        <w:tc>
          <w:tcPr>
            <w:tcW w:w="1205" w:type="dxa"/>
          </w:tcPr>
          <w:p w14:paraId="433FA566" w14:textId="7F0A1ACB" w:rsidR="003A2CEB" w:rsidRDefault="003A2CEB" w:rsidP="003A2CEB">
            <w:r>
              <w:rPr>
                <w:sz w:val="20"/>
              </w:rPr>
              <w:t>26/11/2021</w:t>
            </w:r>
          </w:p>
        </w:tc>
        <w:tc>
          <w:tcPr>
            <w:tcW w:w="1701" w:type="dxa"/>
          </w:tcPr>
          <w:p w14:paraId="7BB90CD9" w14:textId="3524D90F" w:rsidR="003A2CEB" w:rsidRPr="003A2CEB" w:rsidRDefault="003A2CEB" w:rsidP="003A2CEB">
            <w:pPr>
              <w:jc w:val="both"/>
              <w:rPr>
                <w:sz w:val="18"/>
              </w:rPr>
            </w:pPr>
            <w:r w:rsidRPr="005B65E4">
              <w:rPr>
                <w:sz w:val="18"/>
                <w:szCs w:val="18"/>
              </w:rPr>
              <w:t>Incorpora conocimientos y se actualiza permanentemente</w:t>
            </w:r>
          </w:p>
        </w:tc>
        <w:tc>
          <w:tcPr>
            <w:tcW w:w="1418" w:type="dxa"/>
          </w:tcPr>
          <w:p w14:paraId="61A7DA35" w14:textId="77777777" w:rsidR="003A2CEB" w:rsidRPr="005B65E4" w:rsidRDefault="003A2CEB" w:rsidP="003A2CEB">
            <w:pPr>
              <w:jc w:val="both"/>
              <w:rPr>
                <w:sz w:val="18"/>
                <w:szCs w:val="18"/>
              </w:rPr>
            </w:pPr>
            <w:r w:rsidRPr="005B65E4">
              <w:rPr>
                <w:sz w:val="18"/>
                <w:szCs w:val="18"/>
              </w:rPr>
              <w:t>-Incorpora, analiza, resume y sintetiza la información de manera continua, crítica y flexible.</w:t>
            </w:r>
          </w:p>
          <w:p w14:paraId="052ED606" w14:textId="7F6B0136" w:rsidR="003A2CEB" w:rsidRDefault="003A2CEB" w:rsidP="003A2CEB">
            <w:r w:rsidRPr="005B65E4">
              <w:rPr>
                <w:sz w:val="18"/>
                <w:szCs w:val="18"/>
              </w:rPr>
              <w:t xml:space="preserve">-Integra y transfiere </w:t>
            </w:r>
            <w:r w:rsidRPr="005B65E4">
              <w:rPr>
                <w:sz w:val="18"/>
                <w:szCs w:val="18"/>
              </w:rPr>
              <w:lastRenderedPageBreak/>
              <w:t>conocimientos entre distintos modelos y teorías en una síntesis personal y creativa que responde a las necesidades profesionales.</w:t>
            </w:r>
          </w:p>
        </w:tc>
        <w:tc>
          <w:tcPr>
            <w:tcW w:w="1559" w:type="dxa"/>
          </w:tcPr>
          <w:p w14:paraId="50BA5B67" w14:textId="77777777" w:rsidR="003A2CEB" w:rsidRPr="000D7FDB" w:rsidRDefault="003A2CEB" w:rsidP="003A2CEB">
            <w:pPr>
              <w:rPr>
                <w:b/>
                <w:sz w:val="18"/>
              </w:rPr>
            </w:pPr>
            <w:r w:rsidRPr="000D7FDB">
              <w:rPr>
                <w:b/>
                <w:sz w:val="18"/>
              </w:rPr>
              <w:lastRenderedPageBreak/>
              <w:t>UNIDAD II: ROL DEL PLANNER Y ESTRUCTURA FUNCIONAL DE LAS AGENCIAS DE PUBLICIDAD</w:t>
            </w:r>
          </w:p>
          <w:p w14:paraId="1851648C" w14:textId="77777777" w:rsidR="003A2CEB" w:rsidRPr="000D7FDB" w:rsidRDefault="003A2CEB" w:rsidP="003A2CEB">
            <w:pPr>
              <w:rPr>
                <w:b/>
                <w:sz w:val="18"/>
              </w:rPr>
            </w:pPr>
          </w:p>
          <w:p w14:paraId="3BE39036" w14:textId="77777777" w:rsidR="003A2CEB" w:rsidRPr="000D7FDB" w:rsidRDefault="003A2CEB" w:rsidP="003A2CEB">
            <w:pPr>
              <w:rPr>
                <w:sz w:val="18"/>
              </w:rPr>
            </w:pPr>
            <w:r w:rsidRPr="000D7FDB">
              <w:rPr>
                <w:b/>
                <w:sz w:val="18"/>
              </w:rPr>
              <w:t xml:space="preserve">Módulo 6: </w:t>
            </w:r>
            <w:r w:rsidRPr="000D7FDB">
              <w:rPr>
                <w:sz w:val="18"/>
              </w:rPr>
              <w:t xml:space="preserve">Métodos para la </w:t>
            </w:r>
            <w:r w:rsidRPr="000D7FDB">
              <w:rPr>
                <w:sz w:val="18"/>
              </w:rPr>
              <w:lastRenderedPageBreak/>
              <w:t>Adquisición de Conocimientos y Recursos del Planner</w:t>
            </w:r>
          </w:p>
          <w:p w14:paraId="01629AE0" w14:textId="77777777" w:rsidR="003A2CEB" w:rsidRPr="000D7FDB" w:rsidRDefault="003A2CEB" w:rsidP="003A2CEB">
            <w:pPr>
              <w:rPr>
                <w:sz w:val="18"/>
              </w:rPr>
            </w:pPr>
          </w:p>
          <w:p w14:paraId="70D55AF3" w14:textId="44E903C8" w:rsidR="003A2CEB" w:rsidRPr="000D7FDB" w:rsidRDefault="003A2CEB" w:rsidP="003A2CEB">
            <w:pPr>
              <w:rPr>
                <w:sz w:val="18"/>
              </w:rPr>
            </w:pPr>
            <w:r w:rsidRPr="000D7FDB">
              <w:rPr>
                <w:sz w:val="18"/>
              </w:rPr>
              <w:t>6.1. Herramientas para analizar el Entorno</w:t>
            </w:r>
          </w:p>
        </w:tc>
        <w:tc>
          <w:tcPr>
            <w:tcW w:w="1559" w:type="dxa"/>
            <w:shd w:val="clear" w:color="auto" w:fill="auto"/>
          </w:tcPr>
          <w:p w14:paraId="02661941" w14:textId="77777777" w:rsidR="003A2CEB" w:rsidRPr="00C20884" w:rsidRDefault="003A2CEB" w:rsidP="003A2CEB">
            <w:pPr>
              <w:jc w:val="both"/>
              <w:rPr>
                <w:b/>
                <w:color w:val="FF0000"/>
                <w:sz w:val="18"/>
              </w:rPr>
            </w:pPr>
            <w:r w:rsidRPr="00C20884">
              <w:rPr>
                <w:b/>
                <w:color w:val="FF0000"/>
                <w:sz w:val="18"/>
              </w:rPr>
              <w:lastRenderedPageBreak/>
              <w:t>PC: se atenderán las inquietudes y dudas de los estudiantes sobre el material leído en M7.</w:t>
            </w:r>
          </w:p>
          <w:p w14:paraId="5318920B" w14:textId="77777777" w:rsidR="003A2CEB" w:rsidRDefault="003A2CEB" w:rsidP="003A2CEB">
            <w:pPr>
              <w:jc w:val="both"/>
              <w:rPr>
                <w:sz w:val="18"/>
              </w:rPr>
            </w:pPr>
            <w:r w:rsidRPr="00C20884">
              <w:rPr>
                <w:sz w:val="18"/>
              </w:rPr>
              <w:t xml:space="preserve">-El docente dará la explicación pertinente a </w:t>
            </w:r>
            <w:r w:rsidRPr="00C20884">
              <w:rPr>
                <w:sz w:val="18"/>
              </w:rPr>
              <w:lastRenderedPageBreak/>
              <w:t>Métodos para la Adquisición de Conocimientos y Recursos del Planner.</w:t>
            </w:r>
          </w:p>
          <w:p w14:paraId="681A547F" w14:textId="77777777" w:rsidR="003A2CEB" w:rsidRDefault="003A2CEB" w:rsidP="003A2CEB">
            <w:pPr>
              <w:jc w:val="both"/>
              <w:rPr>
                <w:sz w:val="18"/>
              </w:rPr>
            </w:pPr>
          </w:p>
          <w:p w14:paraId="13D21AF4" w14:textId="77777777" w:rsidR="003A2CEB" w:rsidRDefault="003A2CEB" w:rsidP="003A2CEB">
            <w:pPr>
              <w:jc w:val="both"/>
              <w:rPr>
                <w:sz w:val="18"/>
              </w:rPr>
            </w:pPr>
            <w:r w:rsidRPr="00CF1418">
              <w:rPr>
                <w:sz w:val="18"/>
                <w:u w:val="single"/>
              </w:rPr>
              <w:t>Lecturas</w:t>
            </w:r>
            <w:r>
              <w:rPr>
                <w:sz w:val="18"/>
              </w:rPr>
              <w:t>:</w:t>
            </w:r>
          </w:p>
          <w:p w14:paraId="09950ABA" w14:textId="77777777" w:rsidR="00CF1418" w:rsidRDefault="00CF1418" w:rsidP="003A2CEB">
            <w:pPr>
              <w:jc w:val="both"/>
              <w:rPr>
                <w:sz w:val="18"/>
              </w:rPr>
            </w:pPr>
          </w:p>
          <w:p w14:paraId="440F1403" w14:textId="625C4A5B" w:rsidR="005A7728" w:rsidRPr="00C20884" w:rsidRDefault="005A7728" w:rsidP="003A2CEB">
            <w:pPr>
              <w:jc w:val="both"/>
              <w:rPr>
                <w:color w:val="4472C4" w:themeColor="accent5"/>
                <w:sz w:val="18"/>
              </w:rPr>
            </w:pPr>
            <w:r>
              <w:rPr>
                <w:sz w:val="18"/>
              </w:rPr>
              <w:t>-Herramientas para el Análisis del Entorno.</w:t>
            </w:r>
          </w:p>
        </w:tc>
        <w:tc>
          <w:tcPr>
            <w:tcW w:w="1560" w:type="dxa"/>
            <w:shd w:val="clear" w:color="auto" w:fill="auto"/>
          </w:tcPr>
          <w:p w14:paraId="117F9B1F" w14:textId="310122F4" w:rsidR="003A2CEB" w:rsidRPr="006B7BB3" w:rsidRDefault="003A2CEB" w:rsidP="003A2CEB">
            <w:pPr>
              <w:rPr>
                <w:b/>
                <w:color w:val="4472C4" w:themeColor="accent5"/>
              </w:rPr>
            </w:pPr>
          </w:p>
        </w:tc>
        <w:tc>
          <w:tcPr>
            <w:tcW w:w="1134" w:type="dxa"/>
            <w:shd w:val="clear" w:color="auto" w:fill="auto"/>
          </w:tcPr>
          <w:p w14:paraId="676EBA8B" w14:textId="3F599062" w:rsidR="003A2CEB" w:rsidRPr="000D7FDB" w:rsidRDefault="003A2CEB" w:rsidP="003A2CEB">
            <w:pPr>
              <w:rPr>
                <w:sz w:val="18"/>
              </w:rPr>
            </w:pPr>
            <w:r w:rsidRPr="000D7FDB">
              <w:rPr>
                <w:b/>
                <w:sz w:val="18"/>
              </w:rPr>
              <w:t>Encuentro presencial en el campus</w:t>
            </w:r>
          </w:p>
        </w:tc>
        <w:tc>
          <w:tcPr>
            <w:tcW w:w="1417" w:type="dxa"/>
            <w:shd w:val="clear" w:color="auto" w:fill="auto"/>
          </w:tcPr>
          <w:p w14:paraId="6A04C4AF" w14:textId="77777777" w:rsidR="003A2CEB" w:rsidRPr="000D7FDB" w:rsidRDefault="003A2CEB" w:rsidP="003A2CEB">
            <w:pPr>
              <w:jc w:val="both"/>
              <w:rPr>
                <w:sz w:val="18"/>
              </w:rPr>
            </w:pPr>
            <w:r w:rsidRPr="000D7FDB">
              <w:rPr>
                <w:sz w:val="18"/>
              </w:rPr>
              <w:t xml:space="preserve">-Recursos y materiales didácticos en el Aula (M7): </w:t>
            </w:r>
          </w:p>
          <w:p w14:paraId="53FA598C" w14:textId="77777777" w:rsidR="003A2CEB" w:rsidRPr="000D7FDB" w:rsidRDefault="003A2CEB" w:rsidP="003A2CEB">
            <w:pPr>
              <w:jc w:val="both"/>
              <w:rPr>
                <w:sz w:val="18"/>
              </w:rPr>
            </w:pPr>
          </w:p>
          <w:p w14:paraId="1DF74EE0" w14:textId="77777777" w:rsidR="003A2CEB" w:rsidRPr="000D7FDB" w:rsidRDefault="003A2CEB" w:rsidP="003A2CEB">
            <w:pPr>
              <w:rPr>
                <w:sz w:val="18"/>
              </w:rPr>
            </w:pPr>
          </w:p>
        </w:tc>
        <w:tc>
          <w:tcPr>
            <w:tcW w:w="1418" w:type="dxa"/>
            <w:shd w:val="clear" w:color="auto" w:fill="auto"/>
          </w:tcPr>
          <w:p w14:paraId="33999BD3" w14:textId="5ACD5C60" w:rsidR="003A2CEB" w:rsidRDefault="003A2CEB" w:rsidP="003A2CEB">
            <w:pPr>
              <w:jc w:val="center"/>
            </w:pPr>
            <w:r>
              <w:t>-</w:t>
            </w:r>
          </w:p>
        </w:tc>
        <w:tc>
          <w:tcPr>
            <w:tcW w:w="928" w:type="dxa"/>
            <w:shd w:val="clear" w:color="auto" w:fill="auto"/>
          </w:tcPr>
          <w:p w14:paraId="26FBCD30" w14:textId="135DB42E" w:rsidR="003A2CEB" w:rsidRDefault="003A2CEB" w:rsidP="003A2CEB">
            <w:pPr>
              <w:jc w:val="center"/>
            </w:pPr>
            <w:r>
              <w:t>-</w:t>
            </w:r>
          </w:p>
        </w:tc>
      </w:tr>
      <w:tr w:rsidR="00C631FF" w:rsidRPr="000000BF" w14:paraId="5F57F3C4" w14:textId="77777777" w:rsidTr="00EE4877">
        <w:trPr>
          <w:trHeight w:val="676"/>
        </w:trPr>
        <w:tc>
          <w:tcPr>
            <w:tcW w:w="491" w:type="dxa"/>
            <w:vAlign w:val="center"/>
          </w:tcPr>
          <w:p w14:paraId="5DB5A47E" w14:textId="24202CC7" w:rsidR="003A2CEB" w:rsidRPr="004652F3" w:rsidRDefault="003A2CEB" w:rsidP="003A2CEB">
            <w:pPr>
              <w:jc w:val="center"/>
              <w:rPr>
                <w:sz w:val="20"/>
                <w:szCs w:val="20"/>
              </w:rPr>
            </w:pPr>
            <w:r w:rsidRPr="004652F3">
              <w:rPr>
                <w:sz w:val="20"/>
                <w:szCs w:val="20"/>
              </w:rPr>
              <w:lastRenderedPageBreak/>
              <w:t>8</w:t>
            </w:r>
          </w:p>
        </w:tc>
        <w:tc>
          <w:tcPr>
            <w:tcW w:w="1205" w:type="dxa"/>
          </w:tcPr>
          <w:p w14:paraId="1C746079" w14:textId="6178873A" w:rsidR="003A2CEB" w:rsidRDefault="003A2CEB" w:rsidP="003A2CEB">
            <w:r>
              <w:rPr>
                <w:sz w:val="20"/>
              </w:rPr>
              <w:t>03/12/2021</w:t>
            </w:r>
          </w:p>
        </w:tc>
        <w:tc>
          <w:tcPr>
            <w:tcW w:w="1701" w:type="dxa"/>
          </w:tcPr>
          <w:p w14:paraId="37A5CE9C" w14:textId="2DA9958E" w:rsidR="003A2CEB" w:rsidRPr="00C631FF" w:rsidRDefault="003A2CEB" w:rsidP="003A2CEB">
            <w:pPr>
              <w:jc w:val="both"/>
              <w:rPr>
                <w:sz w:val="18"/>
                <w:szCs w:val="18"/>
              </w:rPr>
            </w:pPr>
            <w:r w:rsidRPr="00C631FF">
              <w:rPr>
                <w:sz w:val="18"/>
                <w:szCs w:val="18"/>
              </w:rPr>
              <w:t>Incorpora conocimientos y se actualiza permanentemente</w:t>
            </w:r>
          </w:p>
        </w:tc>
        <w:tc>
          <w:tcPr>
            <w:tcW w:w="1418" w:type="dxa"/>
          </w:tcPr>
          <w:p w14:paraId="5DDB3AA2" w14:textId="77777777" w:rsidR="003A2CEB" w:rsidRPr="00C631FF" w:rsidRDefault="003A2CEB" w:rsidP="003A2CEB">
            <w:pPr>
              <w:jc w:val="both"/>
              <w:rPr>
                <w:sz w:val="18"/>
                <w:szCs w:val="18"/>
              </w:rPr>
            </w:pPr>
            <w:r w:rsidRPr="00C631FF">
              <w:rPr>
                <w:sz w:val="18"/>
                <w:szCs w:val="18"/>
              </w:rPr>
              <w:t>-Incorpora, analiza, resume y sintetiza la información de manera continua, crítica y flexible.</w:t>
            </w:r>
          </w:p>
          <w:p w14:paraId="6EF4098A" w14:textId="3E652EB8" w:rsidR="003A2CEB" w:rsidRPr="00C631FF" w:rsidRDefault="003A2CEB" w:rsidP="003A2CEB">
            <w:pPr>
              <w:rPr>
                <w:sz w:val="18"/>
                <w:szCs w:val="18"/>
              </w:rPr>
            </w:pPr>
            <w:r w:rsidRPr="00C631FF">
              <w:rPr>
                <w:sz w:val="18"/>
                <w:szCs w:val="18"/>
              </w:rPr>
              <w:t>-Integra y transfiere conocimientos entre distintos modelos y teorías en una síntesis personal y creativa que responde a las necesidades profesionales.</w:t>
            </w:r>
          </w:p>
        </w:tc>
        <w:tc>
          <w:tcPr>
            <w:tcW w:w="1559" w:type="dxa"/>
          </w:tcPr>
          <w:p w14:paraId="6811A06E" w14:textId="77777777" w:rsidR="003A2CEB" w:rsidRPr="00C631FF" w:rsidRDefault="003A2CEB" w:rsidP="003A2CEB">
            <w:pPr>
              <w:jc w:val="both"/>
              <w:rPr>
                <w:sz w:val="18"/>
                <w:szCs w:val="18"/>
              </w:rPr>
            </w:pPr>
            <w:r w:rsidRPr="00C631FF">
              <w:rPr>
                <w:b/>
                <w:sz w:val="18"/>
                <w:szCs w:val="18"/>
              </w:rPr>
              <w:t xml:space="preserve">Módulo 7: </w:t>
            </w:r>
            <w:r w:rsidRPr="00C631FF">
              <w:rPr>
                <w:sz w:val="18"/>
                <w:szCs w:val="18"/>
              </w:rPr>
              <w:t>Métodos para la adquisición de Conocimientos y Recursos del Planner.</w:t>
            </w:r>
          </w:p>
          <w:p w14:paraId="6BBAE4DD" w14:textId="77777777" w:rsidR="003A2CEB" w:rsidRPr="00C631FF" w:rsidRDefault="003A2CEB" w:rsidP="003A2CEB">
            <w:pPr>
              <w:jc w:val="both"/>
              <w:rPr>
                <w:sz w:val="18"/>
                <w:szCs w:val="18"/>
              </w:rPr>
            </w:pPr>
          </w:p>
          <w:p w14:paraId="231EEF4B" w14:textId="7BEAD377" w:rsidR="003A2CEB" w:rsidRPr="00C631FF" w:rsidRDefault="003A2CEB" w:rsidP="003A2CEB">
            <w:pPr>
              <w:jc w:val="both"/>
              <w:rPr>
                <w:b/>
                <w:sz w:val="18"/>
                <w:szCs w:val="18"/>
              </w:rPr>
            </w:pPr>
            <w:r w:rsidRPr="00C631FF">
              <w:rPr>
                <w:sz w:val="18"/>
                <w:szCs w:val="18"/>
              </w:rPr>
              <w:t>7.1. Tendencias del Consumidor 2017</w:t>
            </w:r>
          </w:p>
        </w:tc>
        <w:tc>
          <w:tcPr>
            <w:tcW w:w="1559" w:type="dxa"/>
            <w:shd w:val="clear" w:color="auto" w:fill="auto"/>
          </w:tcPr>
          <w:p w14:paraId="289D6212" w14:textId="77777777" w:rsidR="003A2CEB" w:rsidRPr="00C631FF" w:rsidRDefault="003A2CEB" w:rsidP="003A2CEB">
            <w:pPr>
              <w:rPr>
                <w:sz w:val="18"/>
                <w:szCs w:val="18"/>
              </w:rPr>
            </w:pPr>
            <w:r w:rsidRPr="00C631FF">
              <w:rPr>
                <w:sz w:val="18"/>
                <w:szCs w:val="18"/>
              </w:rPr>
              <w:t>Lecturas:</w:t>
            </w:r>
          </w:p>
          <w:p w14:paraId="74CEC2F8" w14:textId="08703415" w:rsidR="003A2CEB" w:rsidRPr="00C631FF" w:rsidRDefault="003A2CEB" w:rsidP="003A2CEB">
            <w:pPr>
              <w:rPr>
                <w:color w:val="4472C4" w:themeColor="accent5"/>
                <w:sz w:val="18"/>
                <w:szCs w:val="18"/>
              </w:rPr>
            </w:pPr>
            <w:r w:rsidRPr="00C631FF">
              <w:rPr>
                <w:sz w:val="18"/>
                <w:szCs w:val="18"/>
              </w:rPr>
              <w:t>-Tendencias del Consumidor desde 2017.</w:t>
            </w:r>
          </w:p>
        </w:tc>
        <w:tc>
          <w:tcPr>
            <w:tcW w:w="1560" w:type="dxa"/>
            <w:shd w:val="clear" w:color="auto" w:fill="auto"/>
          </w:tcPr>
          <w:p w14:paraId="3B1AA32C" w14:textId="35FB9432" w:rsidR="003A2CEB" w:rsidRPr="00C631FF" w:rsidRDefault="003A2CEB" w:rsidP="003A2CEB">
            <w:pPr>
              <w:jc w:val="both"/>
              <w:rPr>
                <w:color w:val="4472C4" w:themeColor="accent5"/>
                <w:sz w:val="18"/>
                <w:szCs w:val="18"/>
              </w:rPr>
            </w:pPr>
            <w:r w:rsidRPr="00C631FF">
              <w:rPr>
                <w:sz w:val="18"/>
                <w:szCs w:val="18"/>
              </w:rPr>
              <w:t>-Leer y visualizar los recursos multimedia correspondientes al Módulo 7 (M7)</w:t>
            </w:r>
          </w:p>
        </w:tc>
        <w:tc>
          <w:tcPr>
            <w:tcW w:w="1134" w:type="dxa"/>
            <w:shd w:val="clear" w:color="auto" w:fill="auto"/>
          </w:tcPr>
          <w:p w14:paraId="07F2AB3A" w14:textId="0F275735" w:rsidR="003A2CEB" w:rsidRPr="00C631FF" w:rsidRDefault="003A2CEB" w:rsidP="003A2CEB">
            <w:pPr>
              <w:rPr>
                <w:sz w:val="18"/>
                <w:szCs w:val="18"/>
              </w:rPr>
            </w:pPr>
          </w:p>
        </w:tc>
        <w:tc>
          <w:tcPr>
            <w:tcW w:w="1417" w:type="dxa"/>
            <w:shd w:val="clear" w:color="auto" w:fill="auto"/>
          </w:tcPr>
          <w:p w14:paraId="2350FDDE" w14:textId="77777777" w:rsidR="003A2CEB" w:rsidRDefault="003A2CEB" w:rsidP="003A2CEB">
            <w:pPr>
              <w:jc w:val="both"/>
              <w:rPr>
                <w:sz w:val="18"/>
                <w:szCs w:val="18"/>
              </w:rPr>
            </w:pPr>
            <w:r w:rsidRPr="00C631FF">
              <w:rPr>
                <w:sz w:val="18"/>
                <w:szCs w:val="18"/>
              </w:rPr>
              <w:t>-</w:t>
            </w:r>
            <w:r w:rsidRPr="00C631FF">
              <w:rPr>
                <w:b/>
                <w:sz w:val="18"/>
                <w:szCs w:val="18"/>
              </w:rPr>
              <w:t>Clase asíncrona por M7</w:t>
            </w:r>
            <w:r w:rsidRPr="00C631FF">
              <w:rPr>
                <w:sz w:val="18"/>
                <w:szCs w:val="18"/>
              </w:rPr>
              <w:t>.</w:t>
            </w:r>
          </w:p>
          <w:p w14:paraId="6E609D9F" w14:textId="77777777" w:rsidR="00EE7D87" w:rsidRPr="00C631FF" w:rsidRDefault="00EE7D87" w:rsidP="003A2CEB">
            <w:pPr>
              <w:jc w:val="both"/>
              <w:rPr>
                <w:sz w:val="18"/>
                <w:szCs w:val="18"/>
              </w:rPr>
            </w:pPr>
          </w:p>
          <w:p w14:paraId="039F7431" w14:textId="7527FE32" w:rsidR="003A2CEB" w:rsidRPr="00C631FF" w:rsidRDefault="003A2CEB" w:rsidP="003A2CEB">
            <w:pPr>
              <w:rPr>
                <w:sz w:val="18"/>
                <w:szCs w:val="18"/>
              </w:rPr>
            </w:pPr>
            <w:r w:rsidRPr="00C631FF">
              <w:rPr>
                <w:sz w:val="18"/>
                <w:szCs w:val="18"/>
              </w:rPr>
              <w:t>-Recursos y materiales didácticos en el Aula (M7)</w:t>
            </w:r>
          </w:p>
        </w:tc>
        <w:tc>
          <w:tcPr>
            <w:tcW w:w="1418" w:type="dxa"/>
            <w:shd w:val="clear" w:color="auto" w:fill="auto"/>
          </w:tcPr>
          <w:p w14:paraId="17391E0C" w14:textId="71A67A9C" w:rsidR="003A2CEB" w:rsidRPr="00C631FF" w:rsidRDefault="003A2CEB" w:rsidP="003A2CEB">
            <w:pPr>
              <w:jc w:val="center"/>
              <w:rPr>
                <w:sz w:val="18"/>
                <w:szCs w:val="18"/>
              </w:rPr>
            </w:pPr>
            <w:r w:rsidRPr="00C631FF">
              <w:rPr>
                <w:sz w:val="18"/>
                <w:szCs w:val="18"/>
              </w:rPr>
              <w:t>-</w:t>
            </w:r>
          </w:p>
        </w:tc>
        <w:tc>
          <w:tcPr>
            <w:tcW w:w="928" w:type="dxa"/>
            <w:shd w:val="clear" w:color="auto" w:fill="auto"/>
          </w:tcPr>
          <w:p w14:paraId="05426637" w14:textId="1ABAAF5B" w:rsidR="003A2CEB" w:rsidRPr="00C631FF" w:rsidRDefault="003A2CEB" w:rsidP="003A2CEB">
            <w:pPr>
              <w:jc w:val="center"/>
              <w:rPr>
                <w:sz w:val="18"/>
                <w:szCs w:val="18"/>
              </w:rPr>
            </w:pPr>
            <w:r w:rsidRPr="00C631FF">
              <w:rPr>
                <w:sz w:val="18"/>
                <w:szCs w:val="18"/>
              </w:rPr>
              <w:t>-</w:t>
            </w:r>
          </w:p>
        </w:tc>
      </w:tr>
      <w:tr w:rsidR="00C631FF" w:rsidRPr="001A4EC9" w14:paraId="5EE46DC9" w14:textId="77777777" w:rsidTr="00EE4877">
        <w:trPr>
          <w:trHeight w:val="676"/>
        </w:trPr>
        <w:tc>
          <w:tcPr>
            <w:tcW w:w="491" w:type="dxa"/>
            <w:vAlign w:val="center"/>
          </w:tcPr>
          <w:p w14:paraId="4C2F915A" w14:textId="07448BFC" w:rsidR="003A2CEB" w:rsidRPr="004652F3" w:rsidRDefault="003A2CEB" w:rsidP="003A2CEB">
            <w:pPr>
              <w:jc w:val="center"/>
              <w:rPr>
                <w:sz w:val="20"/>
                <w:szCs w:val="20"/>
              </w:rPr>
            </w:pPr>
            <w:r w:rsidRPr="004652F3">
              <w:rPr>
                <w:sz w:val="20"/>
                <w:szCs w:val="20"/>
              </w:rPr>
              <w:t>9</w:t>
            </w:r>
          </w:p>
        </w:tc>
        <w:tc>
          <w:tcPr>
            <w:tcW w:w="1205" w:type="dxa"/>
          </w:tcPr>
          <w:p w14:paraId="57E7F9CB" w14:textId="67E89D07" w:rsidR="003A2CEB" w:rsidRDefault="003A2CEB" w:rsidP="003A2CEB">
            <w:r w:rsidRPr="004145F7">
              <w:rPr>
                <w:sz w:val="20"/>
              </w:rPr>
              <w:t>10/12/2021</w:t>
            </w:r>
          </w:p>
        </w:tc>
        <w:tc>
          <w:tcPr>
            <w:tcW w:w="1701" w:type="dxa"/>
          </w:tcPr>
          <w:p w14:paraId="7966C140" w14:textId="73B0B18B" w:rsidR="003A2CEB" w:rsidRPr="003A2CEB" w:rsidRDefault="003A2CEB" w:rsidP="003A2CEB">
            <w:pPr>
              <w:jc w:val="both"/>
              <w:rPr>
                <w:sz w:val="18"/>
              </w:rPr>
            </w:pPr>
            <w:r w:rsidRPr="005B65E4">
              <w:rPr>
                <w:sz w:val="18"/>
                <w:szCs w:val="18"/>
              </w:rPr>
              <w:t>Incorpora conocimientos y se actualiza permanentemente</w:t>
            </w:r>
          </w:p>
        </w:tc>
        <w:tc>
          <w:tcPr>
            <w:tcW w:w="1418" w:type="dxa"/>
          </w:tcPr>
          <w:p w14:paraId="5C980D51" w14:textId="77777777" w:rsidR="003A2CEB" w:rsidRPr="005B65E4" w:rsidRDefault="003A2CEB" w:rsidP="003A2CEB">
            <w:pPr>
              <w:jc w:val="both"/>
              <w:rPr>
                <w:sz w:val="18"/>
                <w:szCs w:val="18"/>
              </w:rPr>
            </w:pPr>
            <w:r w:rsidRPr="005B65E4">
              <w:rPr>
                <w:sz w:val="18"/>
                <w:szCs w:val="18"/>
              </w:rPr>
              <w:t>-Incorpora, analiza, resume y sintetiza la información de manera continua, crítica y flexible.</w:t>
            </w:r>
          </w:p>
          <w:p w14:paraId="7610B2A7" w14:textId="5043C4F3" w:rsidR="003A2CEB" w:rsidRDefault="003A2CEB" w:rsidP="003A2CEB">
            <w:r w:rsidRPr="005B65E4">
              <w:rPr>
                <w:sz w:val="18"/>
                <w:szCs w:val="18"/>
              </w:rPr>
              <w:t xml:space="preserve">-Integra y transfiere conocimientos entre distintos modelos y teorías en una síntesis personal y creativa que </w:t>
            </w:r>
            <w:r w:rsidRPr="005B65E4">
              <w:rPr>
                <w:sz w:val="18"/>
                <w:szCs w:val="18"/>
              </w:rPr>
              <w:lastRenderedPageBreak/>
              <w:t>responde a las necesidades profesionales.</w:t>
            </w:r>
          </w:p>
        </w:tc>
        <w:tc>
          <w:tcPr>
            <w:tcW w:w="1559" w:type="dxa"/>
          </w:tcPr>
          <w:p w14:paraId="133537AE" w14:textId="77777777" w:rsidR="003A2CEB" w:rsidRDefault="003A2CEB" w:rsidP="003A2CEB">
            <w:pPr>
              <w:jc w:val="both"/>
              <w:rPr>
                <w:sz w:val="18"/>
              </w:rPr>
            </w:pPr>
            <w:r w:rsidRPr="00757264">
              <w:rPr>
                <w:b/>
                <w:sz w:val="18"/>
              </w:rPr>
              <w:lastRenderedPageBreak/>
              <w:t>Módulo 8:</w:t>
            </w:r>
            <w:r w:rsidRPr="00757264">
              <w:rPr>
                <w:sz w:val="18"/>
              </w:rPr>
              <w:t xml:space="preserve"> Métodos para la Adquisición de Conocimientos y Recursos del Planner.</w:t>
            </w:r>
          </w:p>
          <w:p w14:paraId="7BA5D8B0" w14:textId="77777777" w:rsidR="003A2CEB" w:rsidRDefault="003A2CEB" w:rsidP="003A2CEB">
            <w:pPr>
              <w:jc w:val="both"/>
              <w:rPr>
                <w:sz w:val="18"/>
              </w:rPr>
            </w:pPr>
          </w:p>
          <w:p w14:paraId="79A29AFD" w14:textId="7BB98C91" w:rsidR="003A2CEB" w:rsidRPr="00757264" w:rsidRDefault="003A2CEB" w:rsidP="003A2CEB">
            <w:pPr>
              <w:jc w:val="both"/>
              <w:rPr>
                <w:sz w:val="18"/>
              </w:rPr>
            </w:pPr>
            <w:r>
              <w:rPr>
                <w:sz w:val="18"/>
              </w:rPr>
              <w:t>8.1. Casos de Éxito</w:t>
            </w:r>
          </w:p>
        </w:tc>
        <w:tc>
          <w:tcPr>
            <w:tcW w:w="1559" w:type="dxa"/>
            <w:shd w:val="clear" w:color="auto" w:fill="auto"/>
          </w:tcPr>
          <w:p w14:paraId="6D553938" w14:textId="77777777" w:rsidR="003A2CEB" w:rsidRDefault="003A2CEB" w:rsidP="003A2CEB">
            <w:pPr>
              <w:jc w:val="both"/>
              <w:rPr>
                <w:b/>
                <w:color w:val="FF0000"/>
                <w:sz w:val="18"/>
              </w:rPr>
            </w:pPr>
            <w:r w:rsidRPr="00C20884">
              <w:rPr>
                <w:b/>
                <w:color w:val="FF0000"/>
                <w:sz w:val="18"/>
              </w:rPr>
              <w:t>PC: se atenderán las inquietudes y dudas de los estudiantes sobre el material leído en M7.</w:t>
            </w:r>
          </w:p>
          <w:p w14:paraId="4C1FB128" w14:textId="77777777" w:rsidR="00B8787B" w:rsidRPr="00C20884" w:rsidRDefault="00B8787B" w:rsidP="003A2CEB">
            <w:pPr>
              <w:jc w:val="both"/>
              <w:rPr>
                <w:b/>
                <w:color w:val="FF0000"/>
                <w:sz w:val="18"/>
              </w:rPr>
            </w:pPr>
          </w:p>
          <w:p w14:paraId="49DE24DE" w14:textId="77777777" w:rsidR="003A2CEB" w:rsidRDefault="003A2CEB" w:rsidP="003A2CEB">
            <w:pPr>
              <w:jc w:val="both"/>
              <w:rPr>
                <w:sz w:val="18"/>
              </w:rPr>
            </w:pPr>
            <w:r w:rsidRPr="00C20884">
              <w:rPr>
                <w:sz w:val="18"/>
              </w:rPr>
              <w:t>-El docente dará la explicación pertinente a</w:t>
            </w:r>
            <w:r>
              <w:rPr>
                <w:sz w:val="18"/>
              </w:rPr>
              <w:t xml:space="preserve"> los Métodos para la adquisición de Conocimientos y Recursos del Planner</w:t>
            </w:r>
          </w:p>
          <w:p w14:paraId="6A39461E" w14:textId="77777777" w:rsidR="00B8787B" w:rsidRDefault="00B8787B" w:rsidP="003A2CEB">
            <w:pPr>
              <w:jc w:val="both"/>
              <w:rPr>
                <w:sz w:val="18"/>
              </w:rPr>
            </w:pPr>
          </w:p>
          <w:p w14:paraId="3243D533" w14:textId="77777777" w:rsidR="00B8787B" w:rsidRDefault="00B8787B" w:rsidP="003A2CEB">
            <w:pPr>
              <w:jc w:val="both"/>
              <w:rPr>
                <w:sz w:val="18"/>
              </w:rPr>
            </w:pPr>
            <w:r w:rsidRPr="00B8787B">
              <w:rPr>
                <w:sz w:val="18"/>
                <w:u w:val="single"/>
              </w:rPr>
              <w:lastRenderedPageBreak/>
              <w:t>Lecturas</w:t>
            </w:r>
            <w:r>
              <w:rPr>
                <w:sz w:val="18"/>
              </w:rPr>
              <w:t>:</w:t>
            </w:r>
          </w:p>
          <w:p w14:paraId="71DDF52A" w14:textId="77777777" w:rsidR="00B8787B" w:rsidRPr="00B8787B" w:rsidRDefault="00B8787B" w:rsidP="00B8787B">
            <w:pPr>
              <w:jc w:val="both"/>
              <w:rPr>
                <w:sz w:val="18"/>
              </w:rPr>
            </w:pPr>
            <w:r w:rsidRPr="00B8787B">
              <w:rPr>
                <w:sz w:val="18"/>
              </w:rPr>
              <w:t>-Presentación Investigación Global sobre el Consumidor (M7).</w:t>
            </w:r>
          </w:p>
          <w:p w14:paraId="6B133C93" w14:textId="77777777" w:rsidR="00B8787B" w:rsidRPr="00B8787B" w:rsidRDefault="00B8787B" w:rsidP="00B8787B">
            <w:pPr>
              <w:jc w:val="both"/>
              <w:rPr>
                <w:sz w:val="18"/>
              </w:rPr>
            </w:pPr>
          </w:p>
          <w:p w14:paraId="5C07B808" w14:textId="77777777" w:rsidR="00B8787B" w:rsidRPr="00B8787B" w:rsidRDefault="00B8787B" w:rsidP="00B8787B">
            <w:pPr>
              <w:jc w:val="both"/>
              <w:rPr>
                <w:sz w:val="18"/>
              </w:rPr>
            </w:pPr>
            <w:r w:rsidRPr="00B8787B">
              <w:rPr>
                <w:sz w:val="18"/>
              </w:rPr>
              <w:t>-Consumidor, Marcas y Opciones Mediáticas Potenciales  (M7).</w:t>
            </w:r>
          </w:p>
          <w:p w14:paraId="2F2BE2A6" w14:textId="77777777" w:rsidR="00B8787B" w:rsidRPr="00B8787B" w:rsidRDefault="00B8787B" w:rsidP="00B8787B">
            <w:pPr>
              <w:jc w:val="both"/>
              <w:rPr>
                <w:sz w:val="18"/>
                <w:highlight w:val="yellow"/>
              </w:rPr>
            </w:pPr>
          </w:p>
          <w:p w14:paraId="6E20D285" w14:textId="2DD225A8" w:rsidR="00B8787B" w:rsidRPr="00757264" w:rsidRDefault="00B8787B" w:rsidP="00B8787B">
            <w:pPr>
              <w:jc w:val="both"/>
              <w:rPr>
                <w:color w:val="4472C4" w:themeColor="accent5"/>
                <w:sz w:val="18"/>
              </w:rPr>
            </w:pPr>
            <w:r w:rsidRPr="00B8787B">
              <w:rPr>
                <w:sz w:val="18"/>
              </w:rPr>
              <w:t xml:space="preserve">-Infografía Nuevas Disciplinas </w:t>
            </w:r>
            <w:r>
              <w:rPr>
                <w:sz w:val="18"/>
              </w:rPr>
              <w:t>donde el Planner Desempeña s</w:t>
            </w:r>
            <w:r w:rsidRPr="00B8787B">
              <w:rPr>
                <w:sz w:val="18"/>
              </w:rPr>
              <w:t>u Trabajo</w:t>
            </w:r>
          </w:p>
        </w:tc>
        <w:tc>
          <w:tcPr>
            <w:tcW w:w="1560" w:type="dxa"/>
            <w:shd w:val="clear" w:color="auto" w:fill="auto"/>
          </w:tcPr>
          <w:p w14:paraId="6A848E31" w14:textId="77777777" w:rsidR="003A2CEB" w:rsidRPr="00757264" w:rsidRDefault="003A2CEB" w:rsidP="003A2CEB">
            <w:pPr>
              <w:jc w:val="both"/>
              <w:rPr>
                <w:sz w:val="18"/>
              </w:rPr>
            </w:pPr>
            <w:r w:rsidRPr="00757264">
              <w:rPr>
                <w:sz w:val="18"/>
              </w:rPr>
              <w:lastRenderedPageBreak/>
              <w:t>-Escuchar atentamente la explicación del docente.</w:t>
            </w:r>
          </w:p>
          <w:p w14:paraId="7C3926D5" w14:textId="7A4FEB01" w:rsidR="003A2CEB" w:rsidRPr="00757264" w:rsidRDefault="003A2CEB" w:rsidP="003A2CEB">
            <w:pPr>
              <w:jc w:val="both"/>
              <w:rPr>
                <w:color w:val="4472C4" w:themeColor="accent5"/>
                <w:sz w:val="18"/>
              </w:rPr>
            </w:pPr>
            <w:r w:rsidRPr="00757264">
              <w:rPr>
                <w:sz w:val="18"/>
              </w:rPr>
              <w:t xml:space="preserve">-Participar en clase. </w:t>
            </w:r>
          </w:p>
        </w:tc>
        <w:tc>
          <w:tcPr>
            <w:tcW w:w="1134" w:type="dxa"/>
            <w:shd w:val="clear" w:color="auto" w:fill="auto"/>
          </w:tcPr>
          <w:p w14:paraId="3793B696" w14:textId="19312607" w:rsidR="003A2CEB" w:rsidRDefault="003A2CEB" w:rsidP="003A2CEB">
            <w:r w:rsidRPr="000D7FDB">
              <w:rPr>
                <w:b/>
                <w:sz w:val="18"/>
              </w:rPr>
              <w:t>Encuentro presencial en el campus</w:t>
            </w:r>
          </w:p>
        </w:tc>
        <w:tc>
          <w:tcPr>
            <w:tcW w:w="1417" w:type="dxa"/>
            <w:shd w:val="clear" w:color="auto" w:fill="auto"/>
          </w:tcPr>
          <w:p w14:paraId="0D8C9211" w14:textId="6517D4A5" w:rsidR="003A2CEB" w:rsidRPr="000D7FDB" w:rsidRDefault="003A2CEB" w:rsidP="003A2CEB">
            <w:pPr>
              <w:jc w:val="both"/>
              <w:rPr>
                <w:sz w:val="18"/>
              </w:rPr>
            </w:pPr>
            <w:r w:rsidRPr="000D7FDB">
              <w:rPr>
                <w:sz w:val="18"/>
              </w:rPr>
              <w:t>-Recursos y materiales didácticos en el Aula (M7)</w:t>
            </w:r>
            <w:r>
              <w:rPr>
                <w:sz w:val="18"/>
              </w:rPr>
              <w:t>.</w:t>
            </w:r>
          </w:p>
          <w:p w14:paraId="64CC6081" w14:textId="77777777" w:rsidR="003A2CEB" w:rsidRPr="000D7FDB" w:rsidRDefault="003A2CEB" w:rsidP="003A2CEB">
            <w:pPr>
              <w:jc w:val="both"/>
              <w:rPr>
                <w:sz w:val="18"/>
              </w:rPr>
            </w:pPr>
          </w:p>
          <w:p w14:paraId="38D0600D" w14:textId="268FD745" w:rsidR="003A2CEB" w:rsidRDefault="003A2CEB" w:rsidP="003A2CEB"/>
        </w:tc>
        <w:tc>
          <w:tcPr>
            <w:tcW w:w="1418" w:type="dxa"/>
            <w:shd w:val="clear" w:color="auto" w:fill="auto"/>
          </w:tcPr>
          <w:p w14:paraId="0B8BE163" w14:textId="2741D42C" w:rsidR="00EE7D87" w:rsidRPr="00EE7D87" w:rsidRDefault="00EE7D87" w:rsidP="00EE7D87">
            <w:pPr>
              <w:jc w:val="center"/>
              <w:rPr>
                <w:b/>
                <w:sz w:val="18"/>
              </w:rPr>
            </w:pPr>
            <w:r w:rsidRPr="00EE7D87">
              <w:rPr>
                <w:b/>
                <w:sz w:val="18"/>
              </w:rPr>
              <w:t>Evaluación Sumativa</w:t>
            </w:r>
          </w:p>
          <w:p w14:paraId="105259ED" w14:textId="77777777" w:rsidR="00EE7D87" w:rsidRDefault="00EE7D87" w:rsidP="003A2CEB">
            <w:pPr>
              <w:jc w:val="both"/>
              <w:rPr>
                <w:sz w:val="18"/>
              </w:rPr>
            </w:pPr>
          </w:p>
          <w:p w14:paraId="67CF2509" w14:textId="77777777" w:rsidR="003A2CEB" w:rsidRDefault="003A2CEB" w:rsidP="003A2CEB">
            <w:pPr>
              <w:jc w:val="both"/>
              <w:rPr>
                <w:sz w:val="18"/>
              </w:rPr>
            </w:pPr>
            <w:r w:rsidRPr="00757264">
              <w:rPr>
                <w:sz w:val="18"/>
              </w:rPr>
              <w:t xml:space="preserve">Realizar </w:t>
            </w:r>
            <w:r w:rsidRPr="00757264">
              <w:rPr>
                <w:b/>
                <w:sz w:val="18"/>
              </w:rPr>
              <w:t>en forma individual</w:t>
            </w:r>
            <w:r w:rsidRPr="00757264">
              <w:rPr>
                <w:sz w:val="18"/>
              </w:rPr>
              <w:t xml:space="preserve"> un mapa conceptual sobre los Métodos de Adquisición y de Conocimientos y Recursos del Planner</w:t>
            </w:r>
            <w:r w:rsidR="00EE7D87">
              <w:rPr>
                <w:sz w:val="18"/>
              </w:rPr>
              <w:t>.</w:t>
            </w:r>
          </w:p>
          <w:p w14:paraId="179802A3" w14:textId="77777777" w:rsidR="00EE7D87" w:rsidRDefault="00EE7D87" w:rsidP="003A2CEB">
            <w:pPr>
              <w:jc w:val="both"/>
              <w:rPr>
                <w:sz w:val="18"/>
              </w:rPr>
            </w:pPr>
          </w:p>
          <w:p w14:paraId="3DA9E8ED" w14:textId="77777777" w:rsidR="00EE7D87" w:rsidRPr="00EE7D87" w:rsidRDefault="00EE7D87" w:rsidP="003A2CEB">
            <w:pPr>
              <w:jc w:val="both"/>
              <w:rPr>
                <w:b/>
                <w:sz w:val="18"/>
              </w:rPr>
            </w:pPr>
            <w:r w:rsidRPr="00EE7D87">
              <w:rPr>
                <w:b/>
                <w:sz w:val="18"/>
              </w:rPr>
              <w:lastRenderedPageBreak/>
              <w:t>Fecha de Entrega:</w:t>
            </w:r>
          </w:p>
          <w:p w14:paraId="2D01981C" w14:textId="3BDF4F95" w:rsidR="00EE7D87" w:rsidRPr="00757264" w:rsidRDefault="00EE7D87" w:rsidP="003A2CEB">
            <w:pPr>
              <w:jc w:val="both"/>
              <w:rPr>
                <w:sz w:val="18"/>
              </w:rPr>
            </w:pPr>
            <w:r w:rsidRPr="00EE7D87">
              <w:rPr>
                <w:b/>
                <w:sz w:val="18"/>
              </w:rPr>
              <w:t>16/12/2021</w:t>
            </w:r>
          </w:p>
        </w:tc>
        <w:tc>
          <w:tcPr>
            <w:tcW w:w="928" w:type="dxa"/>
            <w:shd w:val="clear" w:color="auto" w:fill="auto"/>
          </w:tcPr>
          <w:p w14:paraId="3135254B" w14:textId="45AD383C" w:rsidR="003A2CEB" w:rsidRPr="000000BF" w:rsidRDefault="003A2CEB" w:rsidP="003A2CEB">
            <w:pPr>
              <w:jc w:val="center"/>
              <w:rPr>
                <w:b/>
                <w:sz w:val="18"/>
              </w:rPr>
            </w:pPr>
            <w:r>
              <w:rPr>
                <w:b/>
                <w:sz w:val="18"/>
              </w:rPr>
              <w:lastRenderedPageBreak/>
              <w:t>25%</w:t>
            </w:r>
          </w:p>
        </w:tc>
      </w:tr>
      <w:tr w:rsidR="00C631FF" w:rsidRPr="00234C62" w14:paraId="1DF22A2D" w14:textId="77777777" w:rsidTr="00EE4877">
        <w:trPr>
          <w:trHeight w:val="676"/>
        </w:trPr>
        <w:tc>
          <w:tcPr>
            <w:tcW w:w="491" w:type="dxa"/>
            <w:vAlign w:val="center"/>
          </w:tcPr>
          <w:p w14:paraId="7C54930E" w14:textId="6F56D95F" w:rsidR="003A2CEB" w:rsidRPr="004652F3" w:rsidRDefault="003A2CEB" w:rsidP="003A2CEB">
            <w:pPr>
              <w:jc w:val="center"/>
              <w:rPr>
                <w:sz w:val="20"/>
                <w:szCs w:val="20"/>
              </w:rPr>
            </w:pPr>
            <w:r w:rsidRPr="004652F3">
              <w:rPr>
                <w:sz w:val="20"/>
                <w:szCs w:val="20"/>
              </w:rPr>
              <w:lastRenderedPageBreak/>
              <w:t>10</w:t>
            </w:r>
          </w:p>
        </w:tc>
        <w:tc>
          <w:tcPr>
            <w:tcW w:w="1205" w:type="dxa"/>
          </w:tcPr>
          <w:p w14:paraId="539A7486" w14:textId="11B4ACD0" w:rsidR="003A2CEB" w:rsidRPr="003C7351" w:rsidRDefault="003A2CEB" w:rsidP="003A2CEB">
            <w:pPr>
              <w:rPr>
                <w:sz w:val="20"/>
              </w:rPr>
            </w:pPr>
            <w:r w:rsidRPr="008A4E98">
              <w:rPr>
                <w:sz w:val="20"/>
              </w:rPr>
              <w:t>17/12/2021</w:t>
            </w:r>
          </w:p>
        </w:tc>
        <w:tc>
          <w:tcPr>
            <w:tcW w:w="1701" w:type="dxa"/>
          </w:tcPr>
          <w:p w14:paraId="67751D02" w14:textId="69680E22" w:rsidR="003A2CEB" w:rsidRPr="003A2CEB" w:rsidRDefault="003A2CEB" w:rsidP="003A2CEB">
            <w:pPr>
              <w:jc w:val="both"/>
              <w:rPr>
                <w:sz w:val="18"/>
              </w:rPr>
            </w:pPr>
            <w:r w:rsidRPr="005B65E4">
              <w:rPr>
                <w:sz w:val="18"/>
                <w:szCs w:val="18"/>
              </w:rPr>
              <w:t>Incorpora conocimientos y se actualiza permanentemente</w:t>
            </w:r>
          </w:p>
        </w:tc>
        <w:tc>
          <w:tcPr>
            <w:tcW w:w="1418" w:type="dxa"/>
          </w:tcPr>
          <w:p w14:paraId="57F310BB" w14:textId="77777777" w:rsidR="003A2CEB" w:rsidRPr="005B65E4" w:rsidRDefault="003A2CEB" w:rsidP="003A2CEB">
            <w:pPr>
              <w:jc w:val="both"/>
              <w:rPr>
                <w:sz w:val="18"/>
                <w:szCs w:val="18"/>
              </w:rPr>
            </w:pPr>
            <w:r w:rsidRPr="005B65E4">
              <w:rPr>
                <w:sz w:val="18"/>
                <w:szCs w:val="18"/>
              </w:rPr>
              <w:t>-Incorpora, analiza, resume y sintetiza la información de manera continua, crítica y flexible.</w:t>
            </w:r>
          </w:p>
          <w:p w14:paraId="12E6B7E3" w14:textId="22D5C2BB" w:rsidR="003A2CEB" w:rsidRDefault="003A2CEB" w:rsidP="003A2CEB">
            <w:r w:rsidRPr="005B65E4">
              <w:rPr>
                <w:sz w:val="18"/>
                <w:szCs w:val="18"/>
              </w:rPr>
              <w:t>-Integra y transfiere conocimientos entre distintos modelos y teorías en una síntesis personal y creativa que responde a las necesidades profesionales.</w:t>
            </w:r>
          </w:p>
        </w:tc>
        <w:tc>
          <w:tcPr>
            <w:tcW w:w="1559" w:type="dxa"/>
          </w:tcPr>
          <w:p w14:paraId="06A09D2D" w14:textId="77777777" w:rsidR="003A2CEB" w:rsidRDefault="003A2CEB" w:rsidP="003A2CEB">
            <w:pPr>
              <w:jc w:val="both"/>
              <w:rPr>
                <w:sz w:val="18"/>
              </w:rPr>
            </w:pPr>
            <w:r>
              <w:rPr>
                <w:b/>
                <w:sz w:val="18"/>
              </w:rPr>
              <w:t xml:space="preserve">Módulo 9: </w:t>
            </w:r>
            <w:r>
              <w:rPr>
                <w:sz w:val="18"/>
              </w:rPr>
              <w:t>Roles y Funciones del Planificador Estratégico y la Importancia de su Figura en las Agencias de Publicidad.</w:t>
            </w:r>
          </w:p>
          <w:p w14:paraId="3F573EB4" w14:textId="77777777" w:rsidR="003A2CEB" w:rsidRDefault="003A2CEB" w:rsidP="003A2CEB">
            <w:pPr>
              <w:jc w:val="both"/>
              <w:rPr>
                <w:sz w:val="18"/>
              </w:rPr>
            </w:pPr>
          </w:p>
          <w:p w14:paraId="382930FE" w14:textId="48083F66" w:rsidR="003A2CEB" w:rsidRPr="00234C62" w:rsidRDefault="003A2CEB" w:rsidP="003A2CEB">
            <w:pPr>
              <w:jc w:val="both"/>
              <w:rPr>
                <w:sz w:val="18"/>
              </w:rPr>
            </w:pPr>
            <w:r>
              <w:rPr>
                <w:sz w:val="18"/>
              </w:rPr>
              <w:t>9.1. Qué hace un Planner.</w:t>
            </w:r>
          </w:p>
        </w:tc>
        <w:tc>
          <w:tcPr>
            <w:tcW w:w="1559" w:type="dxa"/>
            <w:shd w:val="clear" w:color="auto" w:fill="auto"/>
          </w:tcPr>
          <w:p w14:paraId="7E96E7AB" w14:textId="77777777" w:rsidR="003A2CEB" w:rsidRPr="005E47D9" w:rsidRDefault="003A2CEB" w:rsidP="003A2CEB">
            <w:pPr>
              <w:rPr>
                <w:sz w:val="18"/>
                <w:szCs w:val="18"/>
              </w:rPr>
            </w:pPr>
            <w:r w:rsidRPr="005E47D9">
              <w:rPr>
                <w:sz w:val="18"/>
                <w:szCs w:val="18"/>
              </w:rPr>
              <w:t>Lecturas:</w:t>
            </w:r>
          </w:p>
          <w:p w14:paraId="123B6772" w14:textId="4C4D3280" w:rsidR="003A2CEB" w:rsidRPr="005E47D9" w:rsidRDefault="003A2CEB" w:rsidP="003A2CEB">
            <w:pPr>
              <w:jc w:val="both"/>
              <w:rPr>
                <w:sz w:val="18"/>
                <w:szCs w:val="18"/>
              </w:rPr>
            </w:pPr>
            <w:r w:rsidRPr="005E47D9">
              <w:rPr>
                <w:sz w:val="18"/>
                <w:szCs w:val="18"/>
              </w:rPr>
              <w:t>-</w:t>
            </w:r>
            <w:r w:rsidRPr="005E47D9">
              <w:rPr>
                <w:sz w:val="18"/>
                <w:szCs w:val="18"/>
                <w:u w:val="single"/>
              </w:rPr>
              <w:t xml:space="preserve"> Lecturas</w:t>
            </w:r>
            <w:r w:rsidRPr="005E47D9">
              <w:rPr>
                <w:sz w:val="18"/>
                <w:szCs w:val="18"/>
              </w:rPr>
              <w:t>:</w:t>
            </w:r>
          </w:p>
          <w:p w14:paraId="0BFC2A14" w14:textId="77777777" w:rsidR="003A2CEB" w:rsidRPr="005E47D9" w:rsidRDefault="003A2CEB" w:rsidP="003A2CEB">
            <w:pPr>
              <w:jc w:val="both"/>
              <w:rPr>
                <w:sz w:val="18"/>
                <w:szCs w:val="18"/>
              </w:rPr>
            </w:pPr>
            <w:r w:rsidRPr="005E47D9">
              <w:rPr>
                <w:sz w:val="18"/>
                <w:szCs w:val="18"/>
              </w:rPr>
              <w:t>-Presentación Funciones del Planner o Profesional Responsable de la Planificación Estratégica en Cada Fase del Proceso (M7).</w:t>
            </w:r>
          </w:p>
          <w:p w14:paraId="63E6F471" w14:textId="77777777" w:rsidR="003A2CEB" w:rsidRPr="005E47D9" w:rsidRDefault="003A2CEB" w:rsidP="003A2CEB">
            <w:pPr>
              <w:jc w:val="both"/>
              <w:rPr>
                <w:sz w:val="18"/>
                <w:szCs w:val="18"/>
              </w:rPr>
            </w:pPr>
            <w:r w:rsidRPr="005E47D9">
              <w:rPr>
                <w:sz w:val="18"/>
                <w:szCs w:val="18"/>
              </w:rPr>
              <w:t>-Infografía Otras Funciones, Herramientas y Métodos de Trabajo (M7)</w:t>
            </w:r>
          </w:p>
          <w:p w14:paraId="2E3C6F37" w14:textId="77777777" w:rsidR="003A2CEB" w:rsidRPr="005E47D9" w:rsidRDefault="003A2CEB" w:rsidP="003A2CEB">
            <w:pPr>
              <w:jc w:val="both"/>
              <w:rPr>
                <w:sz w:val="18"/>
                <w:szCs w:val="18"/>
              </w:rPr>
            </w:pPr>
          </w:p>
          <w:p w14:paraId="1F495C96" w14:textId="5F83547D" w:rsidR="003A2CEB" w:rsidRPr="005E47D9" w:rsidRDefault="003A2CEB" w:rsidP="003A2CEB">
            <w:pPr>
              <w:jc w:val="both"/>
              <w:rPr>
                <w:color w:val="4472C4" w:themeColor="accent5"/>
                <w:sz w:val="18"/>
                <w:szCs w:val="18"/>
              </w:rPr>
            </w:pPr>
            <w:r w:rsidRPr="005E47D9">
              <w:rPr>
                <w:sz w:val="18"/>
                <w:szCs w:val="18"/>
              </w:rPr>
              <w:t>-Actividad Lúdica Funciones del Planner o Profesional Responsable de la Planificación Estratégica en Cada Fase del Proceso  (M7).</w:t>
            </w:r>
          </w:p>
        </w:tc>
        <w:tc>
          <w:tcPr>
            <w:tcW w:w="1560" w:type="dxa"/>
            <w:shd w:val="clear" w:color="auto" w:fill="auto"/>
          </w:tcPr>
          <w:p w14:paraId="5C71B7F0" w14:textId="1C8AC1D9" w:rsidR="003A2CEB" w:rsidRPr="00234C62" w:rsidRDefault="003A2CEB" w:rsidP="003A2CEB">
            <w:pPr>
              <w:jc w:val="both"/>
              <w:rPr>
                <w:b/>
                <w:color w:val="4472C4" w:themeColor="accent5"/>
                <w:sz w:val="18"/>
              </w:rPr>
            </w:pPr>
            <w:r w:rsidRPr="00234C62">
              <w:rPr>
                <w:sz w:val="18"/>
              </w:rPr>
              <w:t>-Leer y visualizar los recursos multimedia correspondientes al Módulo</w:t>
            </w:r>
            <w:r>
              <w:rPr>
                <w:sz w:val="18"/>
              </w:rPr>
              <w:t xml:space="preserve"> 9</w:t>
            </w:r>
            <w:r w:rsidRPr="00234C62">
              <w:rPr>
                <w:sz w:val="18"/>
              </w:rPr>
              <w:t xml:space="preserve"> (M7)</w:t>
            </w:r>
          </w:p>
        </w:tc>
        <w:tc>
          <w:tcPr>
            <w:tcW w:w="1134" w:type="dxa"/>
            <w:shd w:val="clear" w:color="auto" w:fill="auto"/>
          </w:tcPr>
          <w:p w14:paraId="11AA5D0A" w14:textId="49DAD6AE" w:rsidR="003A2CEB" w:rsidRDefault="003A2CEB" w:rsidP="003A2CEB"/>
        </w:tc>
        <w:tc>
          <w:tcPr>
            <w:tcW w:w="1417" w:type="dxa"/>
            <w:shd w:val="clear" w:color="auto" w:fill="auto"/>
          </w:tcPr>
          <w:p w14:paraId="1B0A8613" w14:textId="77777777" w:rsidR="003A2CEB" w:rsidRPr="00234C62" w:rsidRDefault="003A2CEB" w:rsidP="003A2CEB">
            <w:pPr>
              <w:jc w:val="both"/>
              <w:rPr>
                <w:sz w:val="18"/>
                <w:szCs w:val="18"/>
              </w:rPr>
            </w:pPr>
            <w:r w:rsidRPr="00234C62">
              <w:rPr>
                <w:sz w:val="18"/>
                <w:szCs w:val="18"/>
              </w:rPr>
              <w:t>-</w:t>
            </w:r>
            <w:r w:rsidRPr="00234C62">
              <w:rPr>
                <w:b/>
                <w:sz w:val="18"/>
                <w:szCs w:val="18"/>
              </w:rPr>
              <w:t>Clase asíncrona por M7</w:t>
            </w:r>
            <w:r w:rsidRPr="00234C62">
              <w:rPr>
                <w:sz w:val="18"/>
                <w:szCs w:val="18"/>
              </w:rPr>
              <w:t>.</w:t>
            </w:r>
          </w:p>
          <w:p w14:paraId="4FBFFCDB" w14:textId="7DC64397" w:rsidR="003A2CEB" w:rsidRPr="00234C62" w:rsidRDefault="003A2CEB" w:rsidP="003A2CEB">
            <w:pPr>
              <w:jc w:val="both"/>
              <w:rPr>
                <w:sz w:val="18"/>
                <w:szCs w:val="18"/>
              </w:rPr>
            </w:pPr>
            <w:r w:rsidRPr="00234C62">
              <w:rPr>
                <w:sz w:val="18"/>
                <w:szCs w:val="18"/>
              </w:rPr>
              <w:t>-Recursos y materiales didácticos en el Aula (M7)</w:t>
            </w:r>
          </w:p>
        </w:tc>
        <w:tc>
          <w:tcPr>
            <w:tcW w:w="1418" w:type="dxa"/>
            <w:shd w:val="clear" w:color="auto" w:fill="auto"/>
          </w:tcPr>
          <w:p w14:paraId="13544E8E" w14:textId="3A1BFD01" w:rsidR="003A2CEB" w:rsidRPr="00234C62" w:rsidRDefault="003A2CEB" w:rsidP="003A2CEB">
            <w:pPr>
              <w:jc w:val="center"/>
              <w:rPr>
                <w:sz w:val="18"/>
                <w:szCs w:val="18"/>
              </w:rPr>
            </w:pPr>
            <w:r w:rsidRPr="00234C62">
              <w:rPr>
                <w:sz w:val="18"/>
                <w:szCs w:val="18"/>
              </w:rPr>
              <w:t>-</w:t>
            </w:r>
          </w:p>
        </w:tc>
        <w:tc>
          <w:tcPr>
            <w:tcW w:w="928" w:type="dxa"/>
            <w:shd w:val="clear" w:color="auto" w:fill="auto"/>
          </w:tcPr>
          <w:p w14:paraId="24564DC4" w14:textId="5EC5E0A9" w:rsidR="003A2CEB" w:rsidRPr="00234C62" w:rsidRDefault="003A2CEB" w:rsidP="003A2CEB">
            <w:pPr>
              <w:jc w:val="center"/>
              <w:rPr>
                <w:sz w:val="18"/>
                <w:szCs w:val="18"/>
              </w:rPr>
            </w:pPr>
            <w:r w:rsidRPr="00234C62">
              <w:rPr>
                <w:sz w:val="18"/>
                <w:szCs w:val="18"/>
              </w:rPr>
              <w:t>-</w:t>
            </w:r>
          </w:p>
        </w:tc>
      </w:tr>
      <w:tr w:rsidR="00C631FF" w:rsidRPr="00724B37" w14:paraId="41F0F1C4" w14:textId="77777777" w:rsidTr="00EE4877">
        <w:trPr>
          <w:trHeight w:val="676"/>
        </w:trPr>
        <w:tc>
          <w:tcPr>
            <w:tcW w:w="491" w:type="dxa"/>
            <w:vAlign w:val="center"/>
          </w:tcPr>
          <w:p w14:paraId="6E48CF3F" w14:textId="5ABA7CEC" w:rsidR="003A2CEB" w:rsidRPr="004652F3" w:rsidRDefault="003A2CEB" w:rsidP="003A2CEB">
            <w:pPr>
              <w:jc w:val="center"/>
              <w:rPr>
                <w:sz w:val="20"/>
                <w:szCs w:val="20"/>
              </w:rPr>
            </w:pPr>
            <w:r w:rsidRPr="004652F3">
              <w:rPr>
                <w:sz w:val="20"/>
                <w:szCs w:val="20"/>
              </w:rPr>
              <w:t>11</w:t>
            </w:r>
          </w:p>
        </w:tc>
        <w:tc>
          <w:tcPr>
            <w:tcW w:w="1205" w:type="dxa"/>
          </w:tcPr>
          <w:p w14:paraId="7A4387FD" w14:textId="5B565724" w:rsidR="003A2CEB" w:rsidRDefault="003A2CEB" w:rsidP="003A2CEB">
            <w:r w:rsidRPr="00E145EA">
              <w:rPr>
                <w:sz w:val="20"/>
              </w:rPr>
              <w:t>07/01/2022</w:t>
            </w:r>
          </w:p>
        </w:tc>
        <w:tc>
          <w:tcPr>
            <w:tcW w:w="1701" w:type="dxa"/>
          </w:tcPr>
          <w:p w14:paraId="0BC4E887" w14:textId="272E5398" w:rsidR="003A2CEB" w:rsidRPr="003A2CEB" w:rsidRDefault="003A2CEB" w:rsidP="003A2CEB">
            <w:pPr>
              <w:jc w:val="both"/>
              <w:rPr>
                <w:sz w:val="18"/>
              </w:rPr>
            </w:pPr>
            <w:r w:rsidRPr="005B65E4">
              <w:rPr>
                <w:sz w:val="18"/>
                <w:szCs w:val="18"/>
              </w:rPr>
              <w:t xml:space="preserve">Incorpora conocimientos y se </w:t>
            </w:r>
            <w:r w:rsidRPr="005B65E4">
              <w:rPr>
                <w:sz w:val="18"/>
                <w:szCs w:val="18"/>
              </w:rPr>
              <w:lastRenderedPageBreak/>
              <w:t>actualiza permanentemente</w:t>
            </w:r>
          </w:p>
        </w:tc>
        <w:tc>
          <w:tcPr>
            <w:tcW w:w="1418" w:type="dxa"/>
          </w:tcPr>
          <w:p w14:paraId="3749BCF8" w14:textId="77777777" w:rsidR="003A2CEB" w:rsidRPr="005B65E4" w:rsidRDefault="003A2CEB" w:rsidP="003A2CEB">
            <w:pPr>
              <w:jc w:val="both"/>
              <w:rPr>
                <w:sz w:val="18"/>
                <w:szCs w:val="18"/>
              </w:rPr>
            </w:pPr>
            <w:r w:rsidRPr="005B65E4">
              <w:rPr>
                <w:sz w:val="18"/>
                <w:szCs w:val="18"/>
              </w:rPr>
              <w:lastRenderedPageBreak/>
              <w:t xml:space="preserve">-Incorpora, analiza, resume y sintetiza la </w:t>
            </w:r>
            <w:r w:rsidRPr="005B65E4">
              <w:rPr>
                <w:sz w:val="18"/>
                <w:szCs w:val="18"/>
              </w:rPr>
              <w:lastRenderedPageBreak/>
              <w:t>información de manera continua, crítica y flexible.</w:t>
            </w:r>
          </w:p>
          <w:p w14:paraId="1C194103" w14:textId="22E34C43" w:rsidR="003A2CEB" w:rsidRDefault="003A2CEB" w:rsidP="003A2CEB">
            <w:r w:rsidRPr="005B65E4">
              <w:rPr>
                <w:sz w:val="18"/>
                <w:szCs w:val="18"/>
              </w:rPr>
              <w:t>-Integra y transfiere conocimientos entre distintos modelos y teorías en una síntesis personal y creativa que responde a las necesidades profesionales.</w:t>
            </w:r>
          </w:p>
        </w:tc>
        <w:tc>
          <w:tcPr>
            <w:tcW w:w="1559" w:type="dxa"/>
          </w:tcPr>
          <w:p w14:paraId="0FDFCBE3" w14:textId="4DE4B4B9" w:rsidR="003A2CEB" w:rsidRPr="00724B37" w:rsidRDefault="003A2CEB" w:rsidP="003A2CEB">
            <w:pPr>
              <w:jc w:val="both"/>
              <w:rPr>
                <w:sz w:val="18"/>
              </w:rPr>
            </w:pPr>
            <w:r>
              <w:rPr>
                <w:b/>
                <w:sz w:val="18"/>
              </w:rPr>
              <w:lastRenderedPageBreak/>
              <w:t xml:space="preserve">Módulo 10: </w:t>
            </w:r>
            <w:r>
              <w:rPr>
                <w:sz w:val="18"/>
              </w:rPr>
              <w:t xml:space="preserve">Problemáticas Comunes en el </w:t>
            </w:r>
            <w:r>
              <w:rPr>
                <w:sz w:val="18"/>
              </w:rPr>
              <w:lastRenderedPageBreak/>
              <w:t>Trabajo Diario del Planner: Retos y recomendaciones</w:t>
            </w:r>
          </w:p>
        </w:tc>
        <w:tc>
          <w:tcPr>
            <w:tcW w:w="1559" w:type="dxa"/>
            <w:shd w:val="clear" w:color="auto" w:fill="auto"/>
          </w:tcPr>
          <w:p w14:paraId="3EFA80C9" w14:textId="77777777" w:rsidR="003A2CEB" w:rsidRPr="00E27D59" w:rsidRDefault="003A2CEB" w:rsidP="003A2CEB">
            <w:pPr>
              <w:jc w:val="both"/>
              <w:rPr>
                <w:b/>
                <w:color w:val="FF0000"/>
                <w:sz w:val="18"/>
                <w:szCs w:val="18"/>
              </w:rPr>
            </w:pPr>
            <w:r w:rsidRPr="00E27D59">
              <w:rPr>
                <w:b/>
                <w:color w:val="FF0000"/>
                <w:sz w:val="18"/>
                <w:szCs w:val="18"/>
              </w:rPr>
              <w:lastRenderedPageBreak/>
              <w:t xml:space="preserve">PC: se atenderán las inquietudes y dudas de los </w:t>
            </w:r>
            <w:r w:rsidRPr="00E27D59">
              <w:rPr>
                <w:b/>
                <w:color w:val="FF0000"/>
                <w:sz w:val="18"/>
                <w:szCs w:val="18"/>
              </w:rPr>
              <w:lastRenderedPageBreak/>
              <w:t>estudiantes sobre el material leído en M7.</w:t>
            </w:r>
          </w:p>
          <w:p w14:paraId="56256B38" w14:textId="77777777" w:rsidR="003A2CEB" w:rsidRPr="00E27D59" w:rsidRDefault="003A2CEB" w:rsidP="003A2CEB">
            <w:pPr>
              <w:jc w:val="both"/>
              <w:rPr>
                <w:sz w:val="18"/>
                <w:szCs w:val="18"/>
              </w:rPr>
            </w:pPr>
            <w:r w:rsidRPr="00E27D59">
              <w:rPr>
                <w:sz w:val="18"/>
                <w:szCs w:val="18"/>
              </w:rPr>
              <w:t>-El docente dará la explicación pertinente a los Métodos para la adquisición de Conocimientos y Recursos del Planner</w:t>
            </w:r>
            <w:r w:rsidR="00843AD2" w:rsidRPr="00E27D59">
              <w:rPr>
                <w:sz w:val="18"/>
                <w:szCs w:val="18"/>
              </w:rPr>
              <w:t>.</w:t>
            </w:r>
          </w:p>
          <w:p w14:paraId="33E348C7" w14:textId="77777777" w:rsidR="00843AD2" w:rsidRPr="00E27D59" w:rsidRDefault="00843AD2" w:rsidP="003A2CEB">
            <w:pPr>
              <w:jc w:val="both"/>
              <w:rPr>
                <w:sz w:val="18"/>
                <w:szCs w:val="18"/>
              </w:rPr>
            </w:pPr>
          </w:p>
          <w:p w14:paraId="044DA8F8" w14:textId="77777777" w:rsidR="00843AD2" w:rsidRPr="00E27D59" w:rsidRDefault="00843AD2" w:rsidP="003A2CEB">
            <w:pPr>
              <w:jc w:val="both"/>
              <w:rPr>
                <w:sz w:val="18"/>
                <w:szCs w:val="18"/>
              </w:rPr>
            </w:pPr>
            <w:r w:rsidRPr="00E27D59">
              <w:rPr>
                <w:sz w:val="18"/>
                <w:szCs w:val="18"/>
              </w:rPr>
              <w:t>Lecturas:</w:t>
            </w:r>
          </w:p>
          <w:p w14:paraId="4B877643" w14:textId="77777777" w:rsidR="00E27D59" w:rsidRPr="00E27D59" w:rsidRDefault="00E27D59" w:rsidP="00E27D59">
            <w:pPr>
              <w:jc w:val="both"/>
              <w:rPr>
                <w:sz w:val="18"/>
                <w:szCs w:val="18"/>
              </w:rPr>
            </w:pPr>
            <w:r w:rsidRPr="00E27D59">
              <w:rPr>
                <w:sz w:val="18"/>
                <w:szCs w:val="18"/>
              </w:rPr>
              <w:t>-Presentación Investigación Global sobre el Consumidor (M7).</w:t>
            </w:r>
          </w:p>
          <w:p w14:paraId="26D0BDFC" w14:textId="77777777" w:rsidR="00E27D59" w:rsidRPr="00E27D59" w:rsidRDefault="00E27D59" w:rsidP="00E27D59">
            <w:pPr>
              <w:jc w:val="both"/>
              <w:rPr>
                <w:sz w:val="18"/>
                <w:szCs w:val="18"/>
              </w:rPr>
            </w:pPr>
          </w:p>
          <w:p w14:paraId="311537A0" w14:textId="77777777" w:rsidR="00E27D59" w:rsidRPr="00E27D59" w:rsidRDefault="00E27D59" w:rsidP="00E27D59">
            <w:pPr>
              <w:jc w:val="both"/>
              <w:rPr>
                <w:sz w:val="18"/>
                <w:szCs w:val="18"/>
              </w:rPr>
            </w:pPr>
            <w:r w:rsidRPr="00E27D59">
              <w:rPr>
                <w:sz w:val="18"/>
                <w:szCs w:val="18"/>
              </w:rPr>
              <w:t>-Consumidor, Marcas y Opciones Mediáticas Potenciales  (M7).</w:t>
            </w:r>
          </w:p>
          <w:p w14:paraId="1603CF1E" w14:textId="77777777" w:rsidR="00E27D59" w:rsidRPr="00E27D59" w:rsidRDefault="00E27D59" w:rsidP="00E27D59">
            <w:pPr>
              <w:jc w:val="both"/>
              <w:rPr>
                <w:sz w:val="18"/>
                <w:szCs w:val="18"/>
                <w:highlight w:val="yellow"/>
              </w:rPr>
            </w:pPr>
          </w:p>
          <w:p w14:paraId="179D74FF" w14:textId="6E1EDED4" w:rsidR="00843AD2" w:rsidRPr="00E27D59" w:rsidRDefault="00E27D59" w:rsidP="00E27D59">
            <w:pPr>
              <w:jc w:val="both"/>
              <w:rPr>
                <w:color w:val="4472C4" w:themeColor="accent5"/>
                <w:sz w:val="18"/>
                <w:szCs w:val="18"/>
              </w:rPr>
            </w:pPr>
            <w:r w:rsidRPr="00E27D59">
              <w:rPr>
                <w:sz w:val="18"/>
                <w:szCs w:val="18"/>
              </w:rPr>
              <w:t>-Infografía Nuevas Disciplinas donde el Planner Desempeña su Trabajo</w:t>
            </w:r>
          </w:p>
        </w:tc>
        <w:tc>
          <w:tcPr>
            <w:tcW w:w="1560" w:type="dxa"/>
            <w:shd w:val="clear" w:color="auto" w:fill="auto"/>
          </w:tcPr>
          <w:p w14:paraId="3AA9458C" w14:textId="77777777" w:rsidR="003A2CEB" w:rsidRPr="00757264" w:rsidRDefault="003A2CEB" w:rsidP="003A2CEB">
            <w:pPr>
              <w:jc w:val="both"/>
              <w:rPr>
                <w:sz w:val="18"/>
              </w:rPr>
            </w:pPr>
            <w:r w:rsidRPr="00757264">
              <w:rPr>
                <w:sz w:val="18"/>
              </w:rPr>
              <w:lastRenderedPageBreak/>
              <w:t xml:space="preserve">-Escuchar atentamente la </w:t>
            </w:r>
            <w:r w:rsidRPr="00757264">
              <w:rPr>
                <w:sz w:val="18"/>
              </w:rPr>
              <w:lastRenderedPageBreak/>
              <w:t>explicación del docente.</w:t>
            </w:r>
          </w:p>
          <w:p w14:paraId="0E9E1097" w14:textId="0ADDE002" w:rsidR="003A2CEB" w:rsidRPr="006B7BB3" w:rsidRDefault="003A2CEB" w:rsidP="003A2CEB">
            <w:pPr>
              <w:rPr>
                <w:b/>
                <w:color w:val="4472C4" w:themeColor="accent5"/>
              </w:rPr>
            </w:pPr>
            <w:r w:rsidRPr="00757264">
              <w:rPr>
                <w:sz w:val="18"/>
              </w:rPr>
              <w:t xml:space="preserve">-Participar en clase. </w:t>
            </w:r>
          </w:p>
        </w:tc>
        <w:tc>
          <w:tcPr>
            <w:tcW w:w="1134" w:type="dxa"/>
            <w:shd w:val="clear" w:color="auto" w:fill="auto"/>
          </w:tcPr>
          <w:p w14:paraId="60EF1BF0" w14:textId="7CE75F86" w:rsidR="003A2CEB" w:rsidRDefault="003A2CEB" w:rsidP="003A2CEB">
            <w:r w:rsidRPr="000D7FDB">
              <w:rPr>
                <w:b/>
                <w:sz w:val="18"/>
              </w:rPr>
              <w:lastRenderedPageBreak/>
              <w:t xml:space="preserve">Encuentro presencial </w:t>
            </w:r>
            <w:r w:rsidRPr="000D7FDB">
              <w:rPr>
                <w:b/>
                <w:sz w:val="18"/>
              </w:rPr>
              <w:lastRenderedPageBreak/>
              <w:t>en el campus</w:t>
            </w:r>
          </w:p>
        </w:tc>
        <w:tc>
          <w:tcPr>
            <w:tcW w:w="1417" w:type="dxa"/>
            <w:shd w:val="clear" w:color="auto" w:fill="auto"/>
          </w:tcPr>
          <w:p w14:paraId="53489DBA" w14:textId="77777777" w:rsidR="003A2CEB" w:rsidRPr="000D7FDB" w:rsidRDefault="003A2CEB" w:rsidP="003A2CEB">
            <w:pPr>
              <w:jc w:val="both"/>
              <w:rPr>
                <w:sz w:val="18"/>
              </w:rPr>
            </w:pPr>
            <w:r w:rsidRPr="000D7FDB">
              <w:rPr>
                <w:sz w:val="18"/>
              </w:rPr>
              <w:lastRenderedPageBreak/>
              <w:t xml:space="preserve">-Recursos y materiales </w:t>
            </w:r>
            <w:r w:rsidRPr="000D7FDB">
              <w:rPr>
                <w:sz w:val="18"/>
              </w:rPr>
              <w:lastRenderedPageBreak/>
              <w:t>didácticos en el Aula (M7)</w:t>
            </w:r>
            <w:r>
              <w:rPr>
                <w:sz w:val="18"/>
              </w:rPr>
              <w:t>.</w:t>
            </w:r>
          </w:p>
          <w:p w14:paraId="23D7C0C3" w14:textId="77777777" w:rsidR="003A2CEB" w:rsidRPr="000D7FDB" w:rsidRDefault="003A2CEB" w:rsidP="003A2CEB">
            <w:pPr>
              <w:jc w:val="both"/>
              <w:rPr>
                <w:sz w:val="18"/>
              </w:rPr>
            </w:pPr>
          </w:p>
          <w:p w14:paraId="500FB109" w14:textId="77777777" w:rsidR="003A2CEB" w:rsidRDefault="003A2CEB" w:rsidP="003A2CEB"/>
        </w:tc>
        <w:tc>
          <w:tcPr>
            <w:tcW w:w="1418" w:type="dxa"/>
            <w:shd w:val="clear" w:color="auto" w:fill="auto"/>
          </w:tcPr>
          <w:p w14:paraId="050780DD" w14:textId="4302920E" w:rsidR="003A2CEB" w:rsidRPr="00947C56" w:rsidRDefault="003A2CEB" w:rsidP="003A2CEB">
            <w:pPr>
              <w:jc w:val="center"/>
              <w:rPr>
                <w:sz w:val="18"/>
              </w:rPr>
            </w:pPr>
            <w:r w:rsidRPr="00947C56">
              <w:rPr>
                <w:sz w:val="18"/>
              </w:rPr>
              <w:lastRenderedPageBreak/>
              <w:t>-</w:t>
            </w:r>
          </w:p>
        </w:tc>
        <w:tc>
          <w:tcPr>
            <w:tcW w:w="928" w:type="dxa"/>
            <w:shd w:val="clear" w:color="auto" w:fill="auto"/>
          </w:tcPr>
          <w:p w14:paraId="0BE7428E" w14:textId="54AA071D" w:rsidR="003A2CEB" w:rsidRPr="00947C56" w:rsidRDefault="003A2CEB" w:rsidP="003A2CEB">
            <w:pPr>
              <w:jc w:val="center"/>
              <w:rPr>
                <w:sz w:val="18"/>
              </w:rPr>
            </w:pPr>
            <w:r w:rsidRPr="00947C56">
              <w:rPr>
                <w:sz w:val="18"/>
              </w:rPr>
              <w:t>-</w:t>
            </w:r>
          </w:p>
        </w:tc>
      </w:tr>
      <w:tr w:rsidR="00C631FF" w:rsidRPr="00214E0C" w14:paraId="6C0B79EF" w14:textId="77777777" w:rsidTr="00EE4877">
        <w:trPr>
          <w:trHeight w:val="676"/>
        </w:trPr>
        <w:tc>
          <w:tcPr>
            <w:tcW w:w="491" w:type="dxa"/>
            <w:vAlign w:val="center"/>
          </w:tcPr>
          <w:p w14:paraId="5377BE2C" w14:textId="748F2DF7" w:rsidR="003A2CEB" w:rsidRPr="004652F3" w:rsidRDefault="003A2CEB" w:rsidP="003A2CEB">
            <w:pPr>
              <w:jc w:val="center"/>
              <w:rPr>
                <w:sz w:val="20"/>
                <w:szCs w:val="20"/>
              </w:rPr>
            </w:pPr>
            <w:r w:rsidRPr="004652F3">
              <w:rPr>
                <w:sz w:val="20"/>
                <w:szCs w:val="20"/>
              </w:rPr>
              <w:lastRenderedPageBreak/>
              <w:t>12</w:t>
            </w:r>
          </w:p>
        </w:tc>
        <w:tc>
          <w:tcPr>
            <w:tcW w:w="1205" w:type="dxa"/>
          </w:tcPr>
          <w:p w14:paraId="33C79340" w14:textId="6BBA8840" w:rsidR="003A2CEB" w:rsidRPr="005B65E4" w:rsidRDefault="003A2CEB" w:rsidP="003A2CEB">
            <w:pPr>
              <w:rPr>
                <w:sz w:val="18"/>
                <w:szCs w:val="18"/>
              </w:rPr>
            </w:pPr>
            <w:r w:rsidRPr="005B65E4">
              <w:rPr>
                <w:sz w:val="18"/>
                <w:szCs w:val="18"/>
              </w:rPr>
              <w:t>14/01/2022</w:t>
            </w:r>
          </w:p>
        </w:tc>
        <w:tc>
          <w:tcPr>
            <w:tcW w:w="1701" w:type="dxa"/>
          </w:tcPr>
          <w:p w14:paraId="0A68BBFF" w14:textId="01E67A97" w:rsidR="003A2CEB" w:rsidRPr="005B65E4" w:rsidRDefault="003A2CEB" w:rsidP="003A2CEB">
            <w:pPr>
              <w:jc w:val="both"/>
              <w:rPr>
                <w:sz w:val="18"/>
                <w:szCs w:val="18"/>
              </w:rPr>
            </w:pPr>
            <w:r w:rsidRPr="005B65E4">
              <w:rPr>
                <w:sz w:val="18"/>
                <w:szCs w:val="18"/>
              </w:rPr>
              <w:t>Participa y trabaja en equipo</w:t>
            </w:r>
          </w:p>
        </w:tc>
        <w:tc>
          <w:tcPr>
            <w:tcW w:w="1418" w:type="dxa"/>
          </w:tcPr>
          <w:p w14:paraId="58D8E6F5" w14:textId="77777777" w:rsidR="003A2CEB" w:rsidRDefault="003A2CEB" w:rsidP="003A2CEB">
            <w:pPr>
              <w:jc w:val="both"/>
              <w:rPr>
                <w:sz w:val="18"/>
                <w:szCs w:val="18"/>
              </w:rPr>
            </w:pPr>
            <w:r w:rsidRPr="005B65E4">
              <w:rPr>
                <w:sz w:val="18"/>
                <w:szCs w:val="18"/>
              </w:rPr>
              <w:t>-</w:t>
            </w:r>
            <w:r>
              <w:rPr>
                <w:sz w:val="18"/>
                <w:szCs w:val="18"/>
              </w:rPr>
              <w:t>Identifica roles y funciones de todos los miembros del equipo.</w:t>
            </w:r>
          </w:p>
          <w:p w14:paraId="6F00CC86" w14:textId="5874D5F0" w:rsidR="003A2CEB" w:rsidRPr="005B65E4" w:rsidRDefault="003A2CEB" w:rsidP="003A2CEB">
            <w:pPr>
              <w:jc w:val="both"/>
              <w:rPr>
                <w:sz w:val="18"/>
                <w:szCs w:val="18"/>
              </w:rPr>
            </w:pPr>
            <w:r>
              <w:rPr>
                <w:sz w:val="18"/>
                <w:szCs w:val="18"/>
              </w:rPr>
              <w:t>-Realiza las tareas establecidas por el equipo.</w:t>
            </w:r>
          </w:p>
        </w:tc>
        <w:tc>
          <w:tcPr>
            <w:tcW w:w="1559" w:type="dxa"/>
          </w:tcPr>
          <w:p w14:paraId="361D0517" w14:textId="77777777" w:rsidR="003A2CEB" w:rsidRPr="005B65E4" w:rsidRDefault="003A2CEB" w:rsidP="003A2CEB">
            <w:pPr>
              <w:jc w:val="both"/>
              <w:rPr>
                <w:b/>
                <w:sz w:val="18"/>
                <w:szCs w:val="18"/>
              </w:rPr>
            </w:pPr>
            <w:r w:rsidRPr="005B65E4">
              <w:rPr>
                <w:b/>
                <w:sz w:val="18"/>
                <w:szCs w:val="18"/>
              </w:rPr>
              <w:t>UNIDAD III: DESARROLLO DEL PENSAMIENTO CREATIVO DEL PLANNER.</w:t>
            </w:r>
          </w:p>
          <w:p w14:paraId="7E6EA818" w14:textId="77777777" w:rsidR="003A2CEB" w:rsidRPr="005B65E4" w:rsidRDefault="003A2CEB" w:rsidP="003A2CEB">
            <w:pPr>
              <w:jc w:val="both"/>
              <w:rPr>
                <w:b/>
                <w:sz w:val="18"/>
                <w:szCs w:val="18"/>
              </w:rPr>
            </w:pPr>
          </w:p>
          <w:p w14:paraId="32B78558" w14:textId="77777777" w:rsidR="003A2CEB" w:rsidRPr="005B65E4" w:rsidRDefault="003A2CEB" w:rsidP="003A2CEB">
            <w:pPr>
              <w:jc w:val="both"/>
              <w:rPr>
                <w:sz w:val="18"/>
                <w:szCs w:val="18"/>
              </w:rPr>
            </w:pPr>
            <w:r w:rsidRPr="005B65E4">
              <w:rPr>
                <w:b/>
                <w:sz w:val="18"/>
                <w:szCs w:val="18"/>
              </w:rPr>
              <w:t xml:space="preserve">Módulo 11: </w:t>
            </w:r>
            <w:r w:rsidRPr="005B65E4">
              <w:rPr>
                <w:sz w:val="18"/>
                <w:szCs w:val="18"/>
              </w:rPr>
              <w:t>Ideas y Herramientas para desarrollar el Pensamiento Creativo.</w:t>
            </w:r>
          </w:p>
          <w:p w14:paraId="58DE2449" w14:textId="77777777" w:rsidR="003A2CEB" w:rsidRPr="005B65E4" w:rsidRDefault="003A2CEB" w:rsidP="003A2CEB">
            <w:pPr>
              <w:jc w:val="both"/>
              <w:rPr>
                <w:sz w:val="18"/>
                <w:szCs w:val="18"/>
              </w:rPr>
            </w:pPr>
          </w:p>
          <w:p w14:paraId="0CB314F0" w14:textId="66486077" w:rsidR="003A2CEB" w:rsidRPr="005B65E4" w:rsidRDefault="003A2CEB" w:rsidP="003A2CEB">
            <w:pPr>
              <w:jc w:val="both"/>
              <w:rPr>
                <w:sz w:val="18"/>
                <w:szCs w:val="18"/>
              </w:rPr>
            </w:pPr>
            <w:r w:rsidRPr="005B65E4">
              <w:rPr>
                <w:sz w:val="18"/>
                <w:szCs w:val="18"/>
              </w:rPr>
              <w:t>11.1. Asociación de Ideas Lógicas</w:t>
            </w:r>
          </w:p>
        </w:tc>
        <w:tc>
          <w:tcPr>
            <w:tcW w:w="1559" w:type="dxa"/>
            <w:shd w:val="clear" w:color="auto" w:fill="auto"/>
          </w:tcPr>
          <w:p w14:paraId="58A58C64" w14:textId="77777777" w:rsidR="003A2CEB" w:rsidRPr="00EB5D12" w:rsidRDefault="003A2CEB" w:rsidP="003A2CEB">
            <w:pPr>
              <w:jc w:val="both"/>
              <w:rPr>
                <w:sz w:val="18"/>
                <w:szCs w:val="18"/>
              </w:rPr>
            </w:pPr>
            <w:r w:rsidRPr="00EB5D12">
              <w:rPr>
                <w:sz w:val="18"/>
                <w:szCs w:val="18"/>
              </w:rPr>
              <w:t>-</w:t>
            </w:r>
            <w:r w:rsidRPr="00EB5D12">
              <w:rPr>
                <w:sz w:val="18"/>
                <w:szCs w:val="18"/>
                <w:u w:val="single"/>
              </w:rPr>
              <w:t xml:space="preserve"> Lecturas</w:t>
            </w:r>
            <w:r w:rsidRPr="00EB5D12">
              <w:rPr>
                <w:sz w:val="18"/>
                <w:szCs w:val="18"/>
              </w:rPr>
              <w:t>:</w:t>
            </w:r>
          </w:p>
          <w:p w14:paraId="7D24D8D8" w14:textId="17CF63EF" w:rsidR="00EB5D12" w:rsidRPr="00EB5D12" w:rsidRDefault="003A2CEB" w:rsidP="00EB5D12">
            <w:pPr>
              <w:jc w:val="both"/>
              <w:rPr>
                <w:sz w:val="18"/>
                <w:szCs w:val="18"/>
              </w:rPr>
            </w:pPr>
            <w:r w:rsidRPr="00EB5D12">
              <w:rPr>
                <w:sz w:val="18"/>
                <w:szCs w:val="18"/>
              </w:rPr>
              <w:t>-</w:t>
            </w:r>
            <w:r w:rsidR="00EB5D12" w:rsidRPr="00EB5D12">
              <w:rPr>
                <w:sz w:val="18"/>
                <w:szCs w:val="18"/>
              </w:rPr>
              <w:t>Presentación El Pensamiento Lateral.</w:t>
            </w:r>
          </w:p>
          <w:p w14:paraId="099FC8F6" w14:textId="77777777" w:rsidR="00EB5D12" w:rsidRPr="00EB5D12" w:rsidRDefault="00EB5D12" w:rsidP="00EB5D12">
            <w:pPr>
              <w:jc w:val="both"/>
              <w:rPr>
                <w:sz w:val="18"/>
                <w:szCs w:val="18"/>
              </w:rPr>
            </w:pPr>
          </w:p>
          <w:p w14:paraId="51ED4DD2" w14:textId="77777777" w:rsidR="00EB5D12" w:rsidRPr="00EB5D12" w:rsidRDefault="00EB5D12" w:rsidP="00EB5D12">
            <w:pPr>
              <w:jc w:val="both"/>
              <w:rPr>
                <w:sz w:val="18"/>
                <w:szCs w:val="18"/>
              </w:rPr>
            </w:pPr>
            <w:r w:rsidRPr="00EB5D12">
              <w:rPr>
                <w:sz w:val="18"/>
                <w:szCs w:val="18"/>
              </w:rPr>
              <w:t>-Infografía Uso del Pensamiento Lateral</w:t>
            </w:r>
          </w:p>
          <w:p w14:paraId="6207AF51" w14:textId="14D2F93E" w:rsidR="003A2CEB" w:rsidRPr="00EB5D12" w:rsidRDefault="003A2CEB" w:rsidP="003A2CEB">
            <w:pPr>
              <w:jc w:val="both"/>
              <w:rPr>
                <w:sz w:val="18"/>
                <w:szCs w:val="18"/>
              </w:rPr>
            </w:pPr>
          </w:p>
          <w:p w14:paraId="630A77CA" w14:textId="77777777" w:rsidR="003A2CEB" w:rsidRPr="00EB5D12" w:rsidRDefault="003A2CEB" w:rsidP="003A2CEB">
            <w:pPr>
              <w:jc w:val="both"/>
              <w:rPr>
                <w:sz w:val="18"/>
                <w:szCs w:val="18"/>
              </w:rPr>
            </w:pPr>
          </w:p>
          <w:p w14:paraId="4D36F029" w14:textId="23A266BD" w:rsidR="003A2CEB" w:rsidRPr="00EB5D12" w:rsidRDefault="003A2CEB" w:rsidP="003A2CEB">
            <w:pPr>
              <w:jc w:val="both"/>
              <w:rPr>
                <w:color w:val="4472C4" w:themeColor="accent5"/>
                <w:sz w:val="18"/>
                <w:szCs w:val="18"/>
              </w:rPr>
            </w:pPr>
            <w:r w:rsidRPr="00EB5D12">
              <w:rPr>
                <w:sz w:val="18"/>
                <w:szCs w:val="18"/>
              </w:rPr>
              <w:t xml:space="preserve">-Actividad Lúdica Funciones del Planner o Profesional Responsable de la Planificación Estratégica en </w:t>
            </w:r>
            <w:r w:rsidRPr="00EB5D12">
              <w:rPr>
                <w:sz w:val="18"/>
                <w:szCs w:val="18"/>
              </w:rPr>
              <w:lastRenderedPageBreak/>
              <w:t>Cada Fase del Proceso  (M7).</w:t>
            </w:r>
          </w:p>
        </w:tc>
        <w:tc>
          <w:tcPr>
            <w:tcW w:w="1560" w:type="dxa"/>
            <w:shd w:val="clear" w:color="auto" w:fill="auto"/>
          </w:tcPr>
          <w:p w14:paraId="4FA83ED8" w14:textId="6FF3D078" w:rsidR="003A2CEB" w:rsidRPr="005B65E4" w:rsidRDefault="003A2CEB" w:rsidP="003A2CEB">
            <w:pPr>
              <w:jc w:val="both"/>
              <w:rPr>
                <w:b/>
                <w:color w:val="4472C4" w:themeColor="accent5"/>
                <w:sz w:val="18"/>
                <w:szCs w:val="18"/>
              </w:rPr>
            </w:pPr>
            <w:r w:rsidRPr="005B65E4">
              <w:rPr>
                <w:sz w:val="18"/>
                <w:szCs w:val="18"/>
              </w:rPr>
              <w:lastRenderedPageBreak/>
              <w:t>-Leer y visualizar los recursos multimedia correspondientes al Módulo</w:t>
            </w:r>
            <w:r w:rsidR="009441C6">
              <w:rPr>
                <w:sz w:val="18"/>
                <w:szCs w:val="18"/>
              </w:rPr>
              <w:t xml:space="preserve"> 11</w:t>
            </w:r>
            <w:r w:rsidRPr="005B65E4">
              <w:rPr>
                <w:sz w:val="18"/>
                <w:szCs w:val="18"/>
              </w:rPr>
              <w:t xml:space="preserve"> (M7)</w:t>
            </w:r>
          </w:p>
        </w:tc>
        <w:tc>
          <w:tcPr>
            <w:tcW w:w="1134" w:type="dxa"/>
            <w:shd w:val="clear" w:color="auto" w:fill="auto"/>
          </w:tcPr>
          <w:p w14:paraId="047FB82B" w14:textId="77777777" w:rsidR="003A2CEB" w:rsidRPr="005B65E4" w:rsidRDefault="003A2CEB" w:rsidP="003A2CEB">
            <w:pPr>
              <w:rPr>
                <w:sz w:val="18"/>
                <w:szCs w:val="18"/>
              </w:rPr>
            </w:pPr>
          </w:p>
        </w:tc>
        <w:tc>
          <w:tcPr>
            <w:tcW w:w="1417" w:type="dxa"/>
            <w:shd w:val="clear" w:color="auto" w:fill="auto"/>
          </w:tcPr>
          <w:p w14:paraId="0A5F8C5F" w14:textId="77777777" w:rsidR="003A2CEB" w:rsidRPr="005B65E4" w:rsidRDefault="003A2CEB" w:rsidP="003A2CEB">
            <w:pPr>
              <w:jc w:val="both"/>
              <w:rPr>
                <w:sz w:val="18"/>
                <w:szCs w:val="18"/>
              </w:rPr>
            </w:pPr>
            <w:r w:rsidRPr="005B65E4">
              <w:rPr>
                <w:sz w:val="18"/>
                <w:szCs w:val="18"/>
              </w:rPr>
              <w:t>-</w:t>
            </w:r>
            <w:r w:rsidRPr="005B65E4">
              <w:rPr>
                <w:b/>
                <w:sz w:val="18"/>
                <w:szCs w:val="18"/>
              </w:rPr>
              <w:t>Clase asíncrona por M7</w:t>
            </w:r>
            <w:r w:rsidRPr="005B65E4">
              <w:rPr>
                <w:sz w:val="18"/>
                <w:szCs w:val="18"/>
              </w:rPr>
              <w:t>.</w:t>
            </w:r>
          </w:p>
          <w:p w14:paraId="32C8F8FA" w14:textId="0E98D894" w:rsidR="003A2CEB" w:rsidRPr="005B65E4" w:rsidRDefault="003A2CEB" w:rsidP="003A2CEB">
            <w:pPr>
              <w:rPr>
                <w:sz w:val="18"/>
                <w:szCs w:val="18"/>
              </w:rPr>
            </w:pPr>
            <w:r w:rsidRPr="005B65E4">
              <w:rPr>
                <w:sz w:val="18"/>
                <w:szCs w:val="18"/>
              </w:rPr>
              <w:t>-Recursos y materiales didácticos en el Aula (M7)</w:t>
            </w:r>
          </w:p>
        </w:tc>
        <w:tc>
          <w:tcPr>
            <w:tcW w:w="1418" w:type="dxa"/>
            <w:shd w:val="clear" w:color="auto" w:fill="auto"/>
          </w:tcPr>
          <w:p w14:paraId="23755887" w14:textId="42DFE171" w:rsidR="00EE7D87" w:rsidRPr="00EE7D87" w:rsidRDefault="00EE7D87" w:rsidP="00EE7D87">
            <w:pPr>
              <w:jc w:val="center"/>
              <w:rPr>
                <w:b/>
                <w:sz w:val="18"/>
                <w:szCs w:val="18"/>
              </w:rPr>
            </w:pPr>
            <w:r>
              <w:rPr>
                <w:b/>
                <w:sz w:val="18"/>
                <w:szCs w:val="18"/>
              </w:rPr>
              <w:t>Evaluación Sumativa</w:t>
            </w:r>
          </w:p>
          <w:p w14:paraId="67D203E3" w14:textId="77777777" w:rsidR="00EE7D87" w:rsidRDefault="00EE7D87" w:rsidP="003A2CEB">
            <w:pPr>
              <w:jc w:val="both"/>
              <w:rPr>
                <w:sz w:val="18"/>
                <w:szCs w:val="18"/>
              </w:rPr>
            </w:pPr>
          </w:p>
          <w:p w14:paraId="311740BD" w14:textId="77777777" w:rsidR="003A2CEB" w:rsidRDefault="003A2CEB" w:rsidP="003A2CEB">
            <w:pPr>
              <w:jc w:val="both"/>
              <w:rPr>
                <w:sz w:val="18"/>
                <w:szCs w:val="18"/>
              </w:rPr>
            </w:pPr>
            <w:r w:rsidRPr="005B65E4">
              <w:rPr>
                <w:sz w:val="18"/>
                <w:szCs w:val="18"/>
              </w:rPr>
              <w:t xml:space="preserve">Realizar un ensayo </w:t>
            </w:r>
            <w:r w:rsidRPr="005B65E4">
              <w:rPr>
                <w:b/>
                <w:sz w:val="18"/>
                <w:szCs w:val="18"/>
              </w:rPr>
              <w:t xml:space="preserve">en grupo de dos personas, es decir, en pareja, </w:t>
            </w:r>
            <w:r w:rsidRPr="005B65E4">
              <w:rPr>
                <w:sz w:val="18"/>
                <w:szCs w:val="18"/>
              </w:rPr>
              <w:t>sobre la Asociación de Ideas Lógicas como Ideas y Herramientas para desarrollar el Pensamiento Creativo.</w:t>
            </w:r>
          </w:p>
          <w:p w14:paraId="641B6155" w14:textId="77777777" w:rsidR="00EB5D12" w:rsidRDefault="00EB5D12" w:rsidP="003A2CEB">
            <w:pPr>
              <w:jc w:val="both"/>
              <w:rPr>
                <w:sz w:val="18"/>
                <w:szCs w:val="18"/>
              </w:rPr>
            </w:pPr>
          </w:p>
          <w:p w14:paraId="0971EF72" w14:textId="77777777" w:rsidR="00EB5D12" w:rsidRPr="00EB5D12" w:rsidRDefault="00EB5D12" w:rsidP="003A2CEB">
            <w:pPr>
              <w:jc w:val="both"/>
              <w:rPr>
                <w:b/>
                <w:sz w:val="18"/>
                <w:szCs w:val="18"/>
              </w:rPr>
            </w:pPr>
            <w:r w:rsidRPr="00EB5D12">
              <w:rPr>
                <w:b/>
                <w:sz w:val="18"/>
                <w:szCs w:val="18"/>
              </w:rPr>
              <w:lastRenderedPageBreak/>
              <w:t>Fecha de Entrega:</w:t>
            </w:r>
          </w:p>
          <w:p w14:paraId="630460DD" w14:textId="398FABE3" w:rsidR="00EB5D12" w:rsidRPr="005B65E4" w:rsidRDefault="00EB5D12" w:rsidP="003A2CEB">
            <w:pPr>
              <w:jc w:val="both"/>
              <w:rPr>
                <w:sz w:val="18"/>
                <w:szCs w:val="18"/>
              </w:rPr>
            </w:pPr>
            <w:r w:rsidRPr="00EB5D12">
              <w:rPr>
                <w:b/>
                <w:sz w:val="18"/>
                <w:szCs w:val="18"/>
              </w:rPr>
              <w:t>20/01/2022</w:t>
            </w:r>
          </w:p>
        </w:tc>
        <w:tc>
          <w:tcPr>
            <w:tcW w:w="928" w:type="dxa"/>
            <w:shd w:val="clear" w:color="auto" w:fill="auto"/>
          </w:tcPr>
          <w:p w14:paraId="3A04FA84" w14:textId="7CB08282" w:rsidR="003A2CEB" w:rsidRPr="005B65E4" w:rsidRDefault="003A2CEB" w:rsidP="003A2CEB">
            <w:pPr>
              <w:jc w:val="center"/>
              <w:rPr>
                <w:b/>
                <w:sz w:val="18"/>
                <w:szCs w:val="18"/>
              </w:rPr>
            </w:pPr>
            <w:r w:rsidRPr="005B65E4">
              <w:rPr>
                <w:b/>
                <w:sz w:val="18"/>
                <w:szCs w:val="18"/>
              </w:rPr>
              <w:lastRenderedPageBreak/>
              <w:t>25%</w:t>
            </w:r>
          </w:p>
        </w:tc>
      </w:tr>
      <w:tr w:rsidR="00C631FF" w:rsidRPr="00866DC5" w14:paraId="056900CD" w14:textId="77777777" w:rsidTr="00EE4877">
        <w:trPr>
          <w:trHeight w:val="676"/>
        </w:trPr>
        <w:tc>
          <w:tcPr>
            <w:tcW w:w="491" w:type="dxa"/>
            <w:vAlign w:val="center"/>
          </w:tcPr>
          <w:p w14:paraId="0F51B9D1" w14:textId="72FB9BAA" w:rsidR="003A2CEB" w:rsidRPr="004652F3" w:rsidRDefault="003A2CEB" w:rsidP="003A2CEB">
            <w:pPr>
              <w:jc w:val="center"/>
              <w:rPr>
                <w:sz w:val="20"/>
                <w:szCs w:val="20"/>
              </w:rPr>
            </w:pPr>
            <w:r w:rsidRPr="004652F3">
              <w:rPr>
                <w:sz w:val="20"/>
                <w:szCs w:val="20"/>
              </w:rPr>
              <w:lastRenderedPageBreak/>
              <w:t>13</w:t>
            </w:r>
          </w:p>
        </w:tc>
        <w:tc>
          <w:tcPr>
            <w:tcW w:w="1205" w:type="dxa"/>
          </w:tcPr>
          <w:p w14:paraId="4D52414B" w14:textId="4E8EE7AD" w:rsidR="003A2CEB" w:rsidRPr="00C631FF" w:rsidRDefault="003A2CEB" w:rsidP="003A2CEB">
            <w:pPr>
              <w:rPr>
                <w:sz w:val="18"/>
              </w:rPr>
            </w:pPr>
            <w:r w:rsidRPr="00C631FF">
              <w:rPr>
                <w:sz w:val="18"/>
              </w:rPr>
              <w:t>21/01/2022</w:t>
            </w:r>
          </w:p>
        </w:tc>
        <w:tc>
          <w:tcPr>
            <w:tcW w:w="1701" w:type="dxa"/>
          </w:tcPr>
          <w:p w14:paraId="679FC731" w14:textId="3ED2E790" w:rsidR="003A2CEB" w:rsidRPr="00C631FF" w:rsidRDefault="003A2CEB" w:rsidP="003A2CEB">
            <w:pPr>
              <w:jc w:val="both"/>
              <w:rPr>
                <w:sz w:val="18"/>
                <w:szCs w:val="18"/>
              </w:rPr>
            </w:pPr>
            <w:r w:rsidRPr="00C631FF">
              <w:rPr>
                <w:sz w:val="18"/>
                <w:szCs w:val="18"/>
              </w:rPr>
              <w:t>Incorpora conocimientos y se actualiza permanentemente</w:t>
            </w:r>
          </w:p>
        </w:tc>
        <w:tc>
          <w:tcPr>
            <w:tcW w:w="1418" w:type="dxa"/>
          </w:tcPr>
          <w:p w14:paraId="3C0A5D59" w14:textId="77777777" w:rsidR="003A2CEB" w:rsidRPr="00C631FF" w:rsidRDefault="003A2CEB" w:rsidP="003A2CEB">
            <w:pPr>
              <w:jc w:val="both"/>
              <w:rPr>
                <w:sz w:val="18"/>
                <w:szCs w:val="18"/>
              </w:rPr>
            </w:pPr>
            <w:r w:rsidRPr="00C631FF">
              <w:rPr>
                <w:sz w:val="18"/>
                <w:szCs w:val="18"/>
              </w:rPr>
              <w:t>-Incorpora, analiza, resume y sintetiza la información de manera continua, crítica y flexible.</w:t>
            </w:r>
          </w:p>
          <w:p w14:paraId="77A980AF" w14:textId="74ABF798" w:rsidR="003A2CEB" w:rsidRPr="00C631FF" w:rsidRDefault="003A2CEB" w:rsidP="003A2CEB">
            <w:pPr>
              <w:rPr>
                <w:sz w:val="18"/>
                <w:szCs w:val="18"/>
              </w:rPr>
            </w:pPr>
            <w:r w:rsidRPr="00C631FF">
              <w:rPr>
                <w:sz w:val="18"/>
                <w:szCs w:val="18"/>
              </w:rPr>
              <w:t>-Integra y transfiere conocimientos entre distintos modelos y teorías en una síntesis personal y creativa que responde a las necesidades profesionales.</w:t>
            </w:r>
          </w:p>
        </w:tc>
        <w:tc>
          <w:tcPr>
            <w:tcW w:w="1559" w:type="dxa"/>
          </w:tcPr>
          <w:p w14:paraId="0876D559" w14:textId="77777777" w:rsidR="003A2CEB" w:rsidRPr="00C631FF" w:rsidRDefault="003A2CEB" w:rsidP="003A2CEB">
            <w:pPr>
              <w:jc w:val="both"/>
              <w:rPr>
                <w:sz w:val="18"/>
                <w:szCs w:val="18"/>
              </w:rPr>
            </w:pPr>
            <w:r w:rsidRPr="00C631FF">
              <w:rPr>
                <w:b/>
                <w:sz w:val="18"/>
                <w:szCs w:val="18"/>
              </w:rPr>
              <w:t>Módulo 12</w:t>
            </w:r>
            <w:r w:rsidRPr="00C631FF">
              <w:rPr>
                <w:sz w:val="18"/>
                <w:szCs w:val="18"/>
              </w:rPr>
              <w:t>: Ideas y Herramientas para desarrollar el Pensamiento Creativo.</w:t>
            </w:r>
          </w:p>
          <w:p w14:paraId="51E36111" w14:textId="77777777" w:rsidR="003A2CEB" w:rsidRPr="00C631FF" w:rsidRDefault="003A2CEB" w:rsidP="003A2CEB">
            <w:pPr>
              <w:jc w:val="both"/>
              <w:rPr>
                <w:sz w:val="18"/>
                <w:szCs w:val="18"/>
              </w:rPr>
            </w:pPr>
          </w:p>
          <w:p w14:paraId="3CBAAA44" w14:textId="4B9D75DA" w:rsidR="003A2CEB" w:rsidRPr="00C631FF" w:rsidRDefault="009441C6" w:rsidP="003A2CEB">
            <w:pPr>
              <w:jc w:val="both"/>
              <w:rPr>
                <w:sz w:val="18"/>
                <w:szCs w:val="18"/>
              </w:rPr>
            </w:pPr>
            <w:r w:rsidRPr="00C631FF">
              <w:rPr>
                <w:sz w:val="18"/>
                <w:szCs w:val="18"/>
              </w:rPr>
              <w:t>12.1. Estímulos para la C</w:t>
            </w:r>
            <w:r w:rsidR="003A2CEB" w:rsidRPr="00C631FF">
              <w:rPr>
                <w:sz w:val="18"/>
                <w:szCs w:val="18"/>
              </w:rPr>
              <w:t>reación</w:t>
            </w:r>
          </w:p>
        </w:tc>
        <w:tc>
          <w:tcPr>
            <w:tcW w:w="1559" w:type="dxa"/>
            <w:shd w:val="clear" w:color="auto" w:fill="auto"/>
          </w:tcPr>
          <w:p w14:paraId="02009CCA" w14:textId="77777777" w:rsidR="003A2CEB" w:rsidRPr="00CE4819" w:rsidRDefault="003A2CEB" w:rsidP="003A2CEB">
            <w:pPr>
              <w:jc w:val="both"/>
              <w:rPr>
                <w:b/>
                <w:color w:val="FF0000"/>
                <w:sz w:val="18"/>
                <w:szCs w:val="18"/>
              </w:rPr>
            </w:pPr>
            <w:r w:rsidRPr="00CE4819">
              <w:rPr>
                <w:b/>
                <w:color w:val="FF0000"/>
                <w:sz w:val="18"/>
                <w:szCs w:val="18"/>
              </w:rPr>
              <w:t>PC: se atenderán las inquietudes y dudas de los estudiantes sobre el material leído en M7.</w:t>
            </w:r>
          </w:p>
          <w:p w14:paraId="1BD21319" w14:textId="77777777" w:rsidR="003A2CEB" w:rsidRPr="00CE4819" w:rsidRDefault="003A2CEB" w:rsidP="003A2CEB">
            <w:pPr>
              <w:jc w:val="both"/>
              <w:rPr>
                <w:sz w:val="18"/>
                <w:szCs w:val="18"/>
              </w:rPr>
            </w:pPr>
            <w:r w:rsidRPr="00CE4819">
              <w:rPr>
                <w:sz w:val="18"/>
                <w:szCs w:val="18"/>
              </w:rPr>
              <w:t>-El docente dará la explicación pertinente a los Métodos para la adquisición de Conocimientos y Recursos del Planner</w:t>
            </w:r>
            <w:r w:rsidR="00CE4819" w:rsidRPr="00CE4819">
              <w:rPr>
                <w:sz w:val="18"/>
                <w:szCs w:val="18"/>
              </w:rPr>
              <w:t>.</w:t>
            </w:r>
          </w:p>
          <w:p w14:paraId="78FB1BE3" w14:textId="77777777" w:rsidR="00CE4819" w:rsidRPr="00CE4819" w:rsidRDefault="00CE4819" w:rsidP="003A2CEB">
            <w:pPr>
              <w:jc w:val="both"/>
              <w:rPr>
                <w:sz w:val="18"/>
                <w:szCs w:val="18"/>
              </w:rPr>
            </w:pPr>
          </w:p>
          <w:p w14:paraId="7D953967" w14:textId="77777777" w:rsidR="00CE4819" w:rsidRPr="00CE4819" w:rsidRDefault="00CE4819" w:rsidP="003A2CEB">
            <w:pPr>
              <w:jc w:val="both"/>
              <w:rPr>
                <w:sz w:val="18"/>
                <w:szCs w:val="18"/>
              </w:rPr>
            </w:pPr>
            <w:r w:rsidRPr="00CE4819">
              <w:rPr>
                <w:sz w:val="18"/>
                <w:szCs w:val="18"/>
                <w:u w:val="single"/>
              </w:rPr>
              <w:t>Lecturas</w:t>
            </w:r>
            <w:r w:rsidRPr="00CE4819">
              <w:rPr>
                <w:sz w:val="18"/>
                <w:szCs w:val="18"/>
              </w:rPr>
              <w:t xml:space="preserve">: </w:t>
            </w:r>
          </w:p>
          <w:p w14:paraId="1412F088" w14:textId="77777777" w:rsidR="00CE4819" w:rsidRPr="00CE4819" w:rsidRDefault="00CE4819" w:rsidP="00CE4819">
            <w:pPr>
              <w:jc w:val="both"/>
              <w:rPr>
                <w:sz w:val="18"/>
                <w:szCs w:val="18"/>
              </w:rPr>
            </w:pPr>
            <w:r w:rsidRPr="00CE4819">
              <w:rPr>
                <w:sz w:val="18"/>
                <w:szCs w:val="18"/>
              </w:rPr>
              <w:t>-Presentación Inteligencia Emocional.</w:t>
            </w:r>
          </w:p>
          <w:p w14:paraId="35A258F7" w14:textId="77777777" w:rsidR="00CE4819" w:rsidRPr="00CE4819" w:rsidRDefault="00CE4819" w:rsidP="00CE4819">
            <w:pPr>
              <w:jc w:val="both"/>
              <w:rPr>
                <w:sz w:val="18"/>
                <w:szCs w:val="18"/>
              </w:rPr>
            </w:pPr>
          </w:p>
          <w:p w14:paraId="303BC11E" w14:textId="77777777" w:rsidR="00CE4819" w:rsidRPr="00CE4819" w:rsidRDefault="00CE4819" w:rsidP="00CE4819">
            <w:pPr>
              <w:jc w:val="both"/>
              <w:rPr>
                <w:sz w:val="18"/>
                <w:szCs w:val="18"/>
              </w:rPr>
            </w:pPr>
            <w:r w:rsidRPr="00CE4819">
              <w:rPr>
                <w:sz w:val="18"/>
                <w:szCs w:val="18"/>
              </w:rPr>
              <w:t>-Infografía Uso de la Inteligencia Emocional.</w:t>
            </w:r>
          </w:p>
          <w:p w14:paraId="7F6C5703" w14:textId="77777777" w:rsidR="00CE4819" w:rsidRPr="00CE4819" w:rsidRDefault="00CE4819" w:rsidP="00CE4819">
            <w:pPr>
              <w:jc w:val="both"/>
              <w:rPr>
                <w:sz w:val="18"/>
                <w:szCs w:val="18"/>
              </w:rPr>
            </w:pPr>
          </w:p>
          <w:p w14:paraId="6022D3BC" w14:textId="3933EDC1" w:rsidR="00CE4819" w:rsidRPr="00CE4819" w:rsidRDefault="00CE4819" w:rsidP="003A2CEB">
            <w:pPr>
              <w:jc w:val="both"/>
              <w:rPr>
                <w:sz w:val="18"/>
                <w:szCs w:val="18"/>
              </w:rPr>
            </w:pPr>
            <w:r w:rsidRPr="00CE4819">
              <w:rPr>
                <w:sz w:val="18"/>
                <w:szCs w:val="18"/>
              </w:rPr>
              <w:t>-Actividad Lúdica Inteligencia Emocional</w:t>
            </w:r>
            <w:r>
              <w:rPr>
                <w:sz w:val="18"/>
                <w:szCs w:val="18"/>
              </w:rPr>
              <w:t>.</w:t>
            </w:r>
          </w:p>
        </w:tc>
        <w:tc>
          <w:tcPr>
            <w:tcW w:w="1560" w:type="dxa"/>
            <w:shd w:val="clear" w:color="auto" w:fill="auto"/>
          </w:tcPr>
          <w:p w14:paraId="4340A01A" w14:textId="77777777" w:rsidR="003A2CEB" w:rsidRPr="00C631FF" w:rsidRDefault="003A2CEB" w:rsidP="003A2CEB">
            <w:pPr>
              <w:jc w:val="both"/>
              <w:rPr>
                <w:sz w:val="18"/>
                <w:szCs w:val="18"/>
              </w:rPr>
            </w:pPr>
            <w:r w:rsidRPr="00C631FF">
              <w:rPr>
                <w:sz w:val="18"/>
                <w:szCs w:val="18"/>
              </w:rPr>
              <w:t>-Escuchar atentamente la explicación del docente.</w:t>
            </w:r>
          </w:p>
          <w:p w14:paraId="3321B5C1" w14:textId="214AE3C8" w:rsidR="003A2CEB" w:rsidRPr="00C631FF" w:rsidRDefault="003A2CEB" w:rsidP="003A2CEB">
            <w:pPr>
              <w:rPr>
                <w:b/>
                <w:color w:val="4472C4" w:themeColor="accent5"/>
                <w:sz w:val="18"/>
                <w:szCs w:val="18"/>
              </w:rPr>
            </w:pPr>
            <w:r w:rsidRPr="00C631FF">
              <w:rPr>
                <w:sz w:val="18"/>
                <w:szCs w:val="18"/>
              </w:rPr>
              <w:t xml:space="preserve">-Participar en clase. </w:t>
            </w:r>
          </w:p>
        </w:tc>
        <w:tc>
          <w:tcPr>
            <w:tcW w:w="1134" w:type="dxa"/>
            <w:shd w:val="clear" w:color="auto" w:fill="auto"/>
          </w:tcPr>
          <w:p w14:paraId="2F467A84" w14:textId="51113D6E" w:rsidR="003A2CEB" w:rsidRPr="00C631FF" w:rsidRDefault="003A2CEB" w:rsidP="003A2CEB">
            <w:pPr>
              <w:rPr>
                <w:sz w:val="18"/>
                <w:szCs w:val="18"/>
              </w:rPr>
            </w:pPr>
            <w:r w:rsidRPr="00C631FF">
              <w:rPr>
                <w:b/>
                <w:sz w:val="18"/>
                <w:szCs w:val="18"/>
              </w:rPr>
              <w:t>Encuentro presencial en el campus</w:t>
            </w:r>
          </w:p>
        </w:tc>
        <w:tc>
          <w:tcPr>
            <w:tcW w:w="1417" w:type="dxa"/>
            <w:shd w:val="clear" w:color="auto" w:fill="auto"/>
          </w:tcPr>
          <w:p w14:paraId="1D6E93A2" w14:textId="77777777" w:rsidR="003A2CEB" w:rsidRPr="00C631FF" w:rsidRDefault="003A2CEB" w:rsidP="003A2CEB">
            <w:pPr>
              <w:jc w:val="both"/>
              <w:rPr>
                <w:sz w:val="18"/>
                <w:szCs w:val="18"/>
              </w:rPr>
            </w:pPr>
            <w:r w:rsidRPr="00C631FF">
              <w:rPr>
                <w:sz w:val="18"/>
                <w:szCs w:val="18"/>
              </w:rPr>
              <w:t>-Recursos y materiales didácticos en el Aula (M7).</w:t>
            </w:r>
          </w:p>
          <w:p w14:paraId="36226C31" w14:textId="77777777" w:rsidR="003A2CEB" w:rsidRPr="00C631FF" w:rsidRDefault="003A2CEB" w:rsidP="003A2CEB">
            <w:pPr>
              <w:jc w:val="both"/>
              <w:rPr>
                <w:sz w:val="18"/>
                <w:szCs w:val="18"/>
              </w:rPr>
            </w:pPr>
          </w:p>
          <w:p w14:paraId="3DD6E5C8" w14:textId="77777777" w:rsidR="003A2CEB" w:rsidRPr="00C631FF" w:rsidRDefault="003A2CEB" w:rsidP="003A2CEB">
            <w:pPr>
              <w:rPr>
                <w:sz w:val="18"/>
                <w:szCs w:val="18"/>
              </w:rPr>
            </w:pPr>
          </w:p>
        </w:tc>
        <w:tc>
          <w:tcPr>
            <w:tcW w:w="1418" w:type="dxa"/>
            <w:shd w:val="clear" w:color="auto" w:fill="auto"/>
          </w:tcPr>
          <w:p w14:paraId="7839FC99" w14:textId="58F82F3B" w:rsidR="003A2CEB" w:rsidRPr="00C631FF" w:rsidRDefault="003A2CEB" w:rsidP="003A2CEB">
            <w:pPr>
              <w:jc w:val="center"/>
              <w:rPr>
                <w:sz w:val="18"/>
                <w:szCs w:val="18"/>
              </w:rPr>
            </w:pPr>
            <w:r w:rsidRPr="00C631FF">
              <w:rPr>
                <w:sz w:val="18"/>
                <w:szCs w:val="18"/>
              </w:rPr>
              <w:t>-</w:t>
            </w:r>
          </w:p>
        </w:tc>
        <w:tc>
          <w:tcPr>
            <w:tcW w:w="928" w:type="dxa"/>
            <w:shd w:val="clear" w:color="auto" w:fill="auto"/>
          </w:tcPr>
          <w:p w14:paraId="639C7CB4" w14:textId="4438BCC8" w:rsidR="003A2CEB" w:rsidRPr="00C631FF" w:rsidRDefault="003A2CEB" w:rsidP="003A2CEB">
            <w:pPr>
              <w:jc w:val="center"/>
              <w:rPr>
                <w:sz w:val="18"/>
                <w:szCs w:val="18"/>
              </w:rPr>
            </w:pPr>
            <w:r w:rsidRPr="00C631FF">
              <w:rPr>
                <w:sz w:val="18"/>
                <w:szCs w:val="18"/>
              </w:rPr>
              <w:t>-</w:t>
            </w:r>
          </w:p>
        </w:tc>
      </w:tr>
      <w:tr w:rsidR="00C631FF" w:rsidRPr="003A2CEB" w14:paraId="412D43C0" w14:textId="77777777" w:rsidTr="00EE4877">
        <w:trPr>
          <w:trHeight w:val="676"/>
        </w:trPr>
        <w:tc>
          <w:tcPr>
            <w:tcW w:w="491" w:type="dxa"/>
            <w:vAlign w:val="center"/>
          </w:tcPr>
          <w:p w14:paraId="2850722B" w14:textId="7B153700" w:rsidR="009441C6" w:rsidRPr="004652F3" w:rsidRDefault="009441C6" w:rsidP="009441C6">
            <w:pPr>
              <w:jc w:val="center"/>
              <w:rPr>
                <w:sz w:val="20"/>
                <w:szCs w:val="20"/>
              </w:rPr>
            </w:pPr>
            <w:r w:rsidRPr="004652F3">
              <w:rPr>
                <w:sz w:val="20"/>
                <w:szCs w:val="20"/>
              </w:rPr>
              <w:t>14</w:t>
            </w:r>
          </w:p>
        </w:tc>
        <w:tc>
          <w:tcPr>
            <w:tcW w:w="1205" w:type="dxa"/>
          </w:tcPr>
          <w:p w14:paraId="3138B037" w14:textId="5B5ABFD9" w:rsidR="009441C6" w:rsidRPr="00C631FF" w:rsidRDefault="009441C6" w:rsidP="009441C6">
            <w:pPr>
              <w:rPr>
                <w:sz w:val="18"/>
              </w:rPr>
            </w:pPr>
            <w:r w:rsidRPr="00C631FF">
              <w:rPr>
                <w:sz w:val="18"/>
              </w:rPr>
              <w:t>28/01/2022</w:t>
            </w:r>
          </w:p>
        </w:tc>
        <w:tc>
          <w:tcPr>
            <w:tcW w:w="1701" w:type="dxa"/>
          </w:tcPr>
          <w:p w14:paraId="66CD0A97" w14:textId="3BF7DA8E" w:rsidR="009441C6" w:rsidRPr="00C631FF" w:rsidRDefault="009441C6" w:rsidP="009441C6">
            <w:pPr>
              <w:jc w:val="both"/>
              <w:rPr>
                <w:sz w:val="18"/>
                <w:szCs w:val="18"/>
              </w:rPr>
            </w:pPr>
            <w:r w:rsidRPr="00C631FF">
              <w:rPr>
                <w:sz w:val="18"/>
                <w:szCs w:val="18"/>
              </w:rPr>
              <w:t>Incorpora conocimientos y se actualiza permanentemente</w:t>
            </w:r>
          </w:p>
        </w:tc>
        <w:tc>
          <w:tcPr>
            <w:tcW w:w="1418" w:type="dxa"/>
          </w:tcPr>
          <w:p w14:paraId="2E883B99" w14:textId="77777777" w:rsidR="009441C6" w:rsidRPr="00C631FF" w:rsidRDefault="009441C6" w:rsidP="009441C6">
            <w:pPr>
              <w:jc w:val="both"/>
              <w:rPr>
                <w:sz w:val="18"/>
                <w:szCs w:val="18"/>
              </w:rPr>
            </w:pPr>
            <w:r w:rsidRPr="00C631FF">
              <w:rPr>
                <w:sz w:val="18"/>
                <w:szCs w:val="18"/>
              </w:rPr>
              <w:t>-Incorpora, analiza, resume y sintetiza la información de manera continua, crítica y flexible.</w:t>
            </w:r>
          </w:p>
          <w:p w14:paraId="631C302D" w14:textId="3B633765" w:rsidR="009441C6" w:rsidRPr="00C631FF" w:rsidRDefault="009441C6" w:rsidP="009441C6">
            <w:pPr>
              <w:rPr>
                <w:sz w:val="18"/>
                <w:szCs w:val="18"/>
              </w:rPr>
            </w:pPr>
            <w:r w:rsidRPr="00C631FF">
              <w:rPr>
                <w:sz w:val="18"/>
                <w:szCs w:val="18"/>
              </w:rPr>
              <w:t xml:space="preserve">-Integra y transfiere conocimientos entre distintos modelos y teorías en una síntesis personal y creativa que </w:t>
            </w:r>
            <w:r w:rsidRPr="00C631FF">
              <w:rPr>
                <w:sz w:val="18"/>
                <w:szCs w:val="18"/>
              </w:rPr>
              <w:lastRenderedPageBreak/>
              <w:t>responde a las necesidades profesionales.</w:t>
            </w:r>
          </w:p>
        </w:tc>
        <w:tc>
          <w:tcPr>
            <w:tcW w:w="1559" w:type="dxa"/>
          </w:tcPr>
          <w:p w14:paraId="6652B976" w14:textId="77777777" w:rsidR="009441C6" w:rsidRPr="00C631FF" w:rsidRDefault="009441C6" w:rsidP="009441C6">
            <w:pPr>
              <w:jc w:val="both"/>
              <w:rPr>
                <w:sz w:val="18"/>
                <w:szCs w:val="18"/>
              </w:rPr>
            </w:pPr>
            <w:r w:rsidRPr="00C631FF">
              <w:rPr>
                <w:b/>
                <w:sz w:val="18"/>
                <w:szCs w:val="18"/>
              </w:rPr>
              <w:lastRenderedPageBreak/>
              <w:t xml:space="preserve">Módulo 13: </w:t>
            </w:r>
            <w:r w:rsidRPr="00C631FF">
              <w:rPr>
                <w:sz w:val="18"/>
                <w:szCs w:val="18"/>
              </w:rPr>
              <w:t>Ideas y Herramientas para desarrollar el Pensamiento Creativo.</w:t>
            </w:r>
          </w:p>
          <w:p w14:paraId="0EA1D802" w14:textId="77777777" w:rsidR="009441C6" w:rsidRPr="00C631FF" w:rsidRDefault="009441C6" w:rsidP="009441C6">
            <w:pPr>
              <w:jc w:val="both"/>
              <w:rPr>
                <w:sz w:val="18"/>
                <w:szCs w:val="18"/>
              </w:rPr>
            </w:pPr>
          </w:p>
          <w:p w14:paraId="71E88D08" w14:textId="0177509D" w:rsidR="009441C6" w:rsidRPr="00C631FF" w:rsidRDefault="009441C6" w:rsidP="009441C6">
            <w:pPr>
              <w:jc w:val="both"/>
              <w:rPr>
                <w:sz w:val="18"/>
                <w:szCs w:val="18"/>
              </w:rPr>
            </w:pPr>
            <w:r w:rsidRPr="00C631FF">
              <w:rPr>
                <w:sz w:val="18"/>
                <w:szCs w:val="18"/>
              </w:rPr>
              <w:t>13.1. Brainstorming</w:t>
            </w:r>
          </w:p>
          <w:p w14:paraId="4B7108B6" w14:textId="72BEF699" w:rsidR="009441C6" w:rsidRPr="00C631FF" w:rsidRDefault="009441C6" w:rsidP="009441C6">
            <w:pPr>
              <w:jc w:val="both"/>
              <w:rPr>
                <w:sz w:val="18"/>
                <w:szCs w:val="18"/>
              </w:rPr>
            </w:pPr>
          </w:p>
        </w:tc>
        <w:tc>
          <w:tcPr>
            <w:tcW w:w="1559" w:type="dxa"/>
            <w:shd w:val="clear" w:color="auto" w:fill="auto"/>
          </w:tcPr>
          <w:p w14:paraId="4D1EF17B" w14:textId="2DFDA1C0" w:rsidR="009441C6" w:rsidRPr="005A7728" w:rsidRDefault="009441C6" w:rsidP="009441C6">
            <w:pPr>
              <w:jc w:val="both"/>
              <w:rPr>
                <w:sz w:val="18"/>
                <w:szCs w:val="18"/>
              </w:rPr>
            </w:pPr>
            <w:r w:rsidRPr="005A7728">
              <w:rPr>
                <w:sz w:val="18"/>
                <w:szCs w:val="18"/>
                <w:u w:val="single"/>
              </w:rPr>
              <w:t>Lecturas</w:t>
            </w:r>
            <w:r w:rsidRPr="005A7728">
              <w:rPr>
                <w:sz w:val="18"/>
                <w:szCs w:val="18"/>
              </w:rPr>
              <w:t>:</w:t>
            </w:r>
          </w:p>
          <w:p w14:paraId="763306EF" w14:textId="3D423462" w:rsidR="005A7728" w:rsidRPr="005A7728" w:rsidRDefault="009441C6" w:rsidP="005A7728">
            <w:pPr>
              <w:jc w:val="both"/>
              <w:rPr>
                <w:sz w:val="18"/>
                <w:szCs w:val="18"/>
              </w:rPr>
            </w:pPr>
            <w:r w:rsidRPr="005A7728">
              <w:rPr>
                <w:sz w:val="18"/>
                <w:szCs w:val="18"/>
              </w:rPr>
              <w:t>-</w:t>
            </w:r>
            <w:r w:rsidR="005A7728" w:rsidRPr="005A7728">
              <w:rPr>
                <w:sz w:val="18"/>
                <w:szCs w:val="18"/>
              </w:rPr>
              <w:t>Presentación Brainstorming o Lluvia de Ideas (M7).</w:t>
            </w:r>
          </w:p>
          <w:p w14:paraId="4C697E3E" w14:textId="2FE07396" w:rsidR="009441C6" w:rsidRPr="005A7728" w:rsidRDefault="005A7728" w:rsidP="009441C6">
            <w:pPr>
              <w:jc w:val="both"/>
              <w:rPr>
                <w:sz w:val="18"/>
                <w:szCs w:val="18"/>
              </w:rPr>
            </w:pPr>
            <w:r w:rsidRPr="005A7728">
              <w:rPr>
                <w:sz w:val="18"/>
                <w:szCs w:val="18"/>
              </w:rPr>
              <w:t>-Infografía Uso del Brainstorming (M7).</w:t>
            </w:r>
          </w:p>
          <w:p w14:paraId="4A680A34" w14:textId="061CEA71" w:rsidR="009441C6" w:rsidRPr="005A7728" w:rsidRDefault="009441C6" w:rsidP="009441C6">
            <w:pPr>
              <w:jc w:val="both"/>
              <w:rPr>
                <w:color w:val="4472C4" w:themeColor="accent5"/>
                <w:sz w:val="18"/>
                <w:szCs w:val="18"/>
              </w:rPr>
            </w:pPr>
            <w:r w:rsidRPr="005A7728">
              <w:rPr>
                <w:sz w:val="18"/>
                <w:szCs w:val="18"/>
              </w:rPr>
              <w:t xml:space="preserve">-Actividad Lúdica Funciones del Planner o Profesional Responsable de la Planificación Estratégica en </w:t>
            </w:r>
            <w:r w:rsidRPr="005A7728">
              <w:rPr>
                <w:sz w:val="18"/>
                <w:szCs w:val="18"/>
              </w:rPr>
              <w:lastRenderedPageBreak/>
              <w:t>Cada Fase del Proceso  (M7).</w:t>
            </w:r>
          </w:p>
        </w:tc>
        <w:tc>
          <w:tcPr>
            <w:tcW w:w="1560" w:type="dxa"/>
            <w:shd w:val="clear" w:color="auto" w:fill="auto"/>
          </w:tcPr>
          <w:p w14:paraId="145C4FCD" w14:textId="72D97C02" w:rsidR="009441C6" w:rsidRPr="00C631FF" w:rsidRDefault="009441C6" w:rsidP="009441C6">
            <w:pPr>
              <w:rPr>
                <w:b/>
                <w:color w:val="4472C4" w:themeColor="accent5"/>
                <w:sz w:val="18"/>
                <w:szCs w:val="18"/>
              </w:rPr>
            </w:pPr>
            <w:r w:rsidRPr="00C631FF">
              <w:rPr>
                <w:sz w:val="18"/>
                <w:szCs w:val="18"/>
              </w:rPr>
              <w:lastRenderedPageBreak/>
              <w:t>-Leer y visualizar los recursos multimedia correspondientes al Módulo 14 (M7)</w:t>
            </w:r>
          </w:p>
        </w:tc>
        <w:tc>
          <w:tcPr>
            <w:tcW w:w="1134" w:type="dxa"/>
            <w:shd w:val="clear" w:color="auto" w:fill="auto"/>
          </w:tcPr>
          <w:p w14:paraId="346E15F5" w14:textId="15F5B814" w:rsidR="009441C6" w:rsidRPr="00C631FF" w:rsidRDefault="009441C6" w:rsidP="009441C6">
            <w:pPr>
              <w:rPr>
                <w:sz w:val="18"/>
                <w:szCs w:val="18"/>
              </w:rPr>
            </w:pPr>
          </w:p>
        </w:tc>
        <w:tc>
          <w:tcPr>
            <w:tcW w:w="1417" w:type="dxa"/>
            <w:shd w:val="clear" w:color="auto" w:fill="auto"/>
          </w:tcPr>
          <w:p w14:paraId="1638A2C9" w14:textId="77777777" w:rsidR="009441C6" w:rsidRPr="00C631FF" w:rsidRDefault="009441C6" w:rsidP="009441C6">
            <w:pPr>
              <w:jc w:val="both"/>
              <w:rPr>
                <w:sz w:val="18"/>
                <w:szCs w:val="18"/>
              </w:rPr>
            </w:pPr>
            <w:r w:rsidRPr="00C631FF">
              <w:rPr>
                <w:sz w:val="18"/>
                <w:szCs w:val="18"/>
              </w:rPr>
              <w:t>-</w:t>
            </w:r>
            <w:r w:rsidRPr="00C631FF">
              <w:rPr>
                <w:b/>
                <w:sz w:val="18"/>
                <w:szCs w:val="18"/>
              </w:rPr>
              <w:t>Clase asíncrona por M7</w:t>
            </w:r>
            <w:r w:rsidRPr="00C631FF">
              <w:rPr>
                <w:sz w:val="18"/>
                <w:szCs w:val="18"/>
              </w:rPr>
              <w:t>.</w:t>
            </w:r>
          </w:p>
          <w:p w14:paraId="7E4D3177" w14:textId="15C9C79F" w:rsidR="009441C6" w:rsidRPr="00C631FF" w:rsidRDefault="009441C6" w:rsidP="009441C6">
            <w:pPr>
              <w:rPr>
                <w:sz w:val="18"/>
                <w:szCs w:val="18"/>
              </w:rPr>
            </w:pPr>
            <w:r w:rsidRPr="00C631FF">
              <w:rPr>
                <w:sz w:val="18"/>
                <w:szCs w:val="18"/>
              </w:rPr>
              <w:t>-Recursos y materiales didácticos en el Aula (M7)</w:t>
            </w:r>
          </w:p>
        </w:tc>
        <w:tc>
          <w:tcPr>
            <w:tcW w:w="1418" w:type="dxa"/>
            <w:shd w:val="clear" w:color="auto" w:fill="auto"/>
          </w:tcPr>
          <w:p w14:paraId="726F9DC9" w14:textId="595C4F4E" w:rsidR="009441C6" w:rsidRPr="00C631FF" w:rsidRDefault="009441C6" w:rsidP="009441C6">
            <w:pPr>
              <w:jc w:val="center"/>
              <w:rPr>
                <w:sz w:val="18"/>
                <w:szCs w:val="18"/>
              </w:rPr>
            </w:pPr>
            <w:r w:rsidRPr="00C631FF">
              <w:rPr>
                <w:sz w:val="18"/>
                <w:szCs w:val="18"/>
              </w:rPr>
              <w:t>-</w:t>
            </w:r>
          </w:p>
        </w:tc>
        <w:tc>
          <w:tcPr>
            <w:tcW w:w="928" w:type="dxa"/>
            <w:shd w:val="clear" w:color="auto" w:fill="auto"/>
          </w:tcPr>
          <w:p w14:paraId="3F051617" w14:textId="455B4CFC" w:rsidR="009441C6" w:rsidRPr="00C631FF" w:rsidRDefault="009441C6" w:rsidP="009441C6">
            <w:pPr>
              <w:jc w:val="center"/>
              <w:rPr>
                <w:sz w:val="18"/>
                <w:szCs w:val="18"/>
              </w:rPr>
            </w:pPr>
            <w:r w:rsidRPr="00C631FF">
              <w:rPr>
                <w:sz w:val="18"/>
                <w:szCs w:val="18"/>
              </w:rPr>
              <w:t>-</w:t>
            </w:r>
          </w:p>
        </w:tc>
      </w:tr>
      <w:tr w:rsidR="00C631FF" w:rsidRPr="00FE5525" w14:paraId="3ED2D336" w14:textId="77777777" w:rsidTr="00EE4877">
        <w:trPr>
          <w:trHeight w:val="676"/>
        </w:trPr>
        <w:tc>
          <w:tcPr>
            <w:tcW w:w="491" w:type="dxa"/>
            <w:vAlign w:val="center"/>
          </w:tcPr>
          <w:p w14:paraId="008CFCF6" w14:textId="1E9DFAE8" w:rsidR="009441C6" w:rsidRPr="004652F3" w:rsidRDefault="009441C6" w:rsidP="009441C6">
            <w:pPr>
              <w:jc w:val="center"/>
              <w:rPr>
                <w:sz w:val="20"/>
                <w:szCs w:val="20"/>
              </w:rPr>
            </w:pPr>
            <w:r w:rsidRPr="004652F3">
              <w:rPr>
                <w:sz w:val="20"/>
                <w:szCs w:val="20"/>
              </w:rPr>
              <w:lastRenderedPageBreak/>
              <w:t>15</w:t>
            </w:r>
          </w:p>
        </w:tc>
        <w:tc>
          <w:tcPr>
            <w:tcW w:w="1205" w:type="dxa"/>
          </w:tcPr>
          <w:p w14:paraId="3BD12589" w14:textId="51506A82" w:rsidR="009441C6" w:rsidRPr="00C631FF" w:rsidRDefault="009441C6" w:rsidP="009441C6">
            <w:pPr>
              <w:rPr>
                <w:sz w:val="18"/>
                <w:szCs w:val="18"/>
              </w:rPr>
            </w:pPr>
            <w:r w:rsidRPr="00C631FF">
              <w:rPr>
                <w:sz w:val="18"/>
                <w:szCs w:val="18"/>
              </w:rPr>
              <w:t>04/02/2022</w:t>
            </w:r>
          </w:p>
        </w:tc>
        <w:tc>
          <w:tcPr>
            <w:tcW w:w="1701" w:type="dxa"/>
          </w:tcPr>
          <w:p w14:paraId="6199CD23" w14:textId="7188EC66" w:rsidR="009441C6" w:rsidRPr="00C631FF" w:rsidRDefault="009441C6" w:rsidP="009441C6">
            <w:pPr>
              <w:jc w:val="both"/>
              <w:rPr>
                <w:sz w:val="18"/>
                <w:szCs w:val="18"/>
              </w:rPr>
            </w:pPr>
            <w:r w:rsidRPr="00C631FF">
              <w:rPr>
                <w:sz w:val="18"/>
                <w:szCs w:val="18"/>
              </w:rPr>
              <w:t>Incorpora conocimientos y se actualiza permanentemente</w:t>
            </w:r>
          </w:p>
        </w:tc>
        <w:tc>
          <w:tcPr>
            <w:tcW w:w="1418" w:type="dxa"/>
          </w:tcPr>
          <w:p w14:paraId="2CE1F78C" w14:textId="77777777" w:rsidR="009441C6" w:rsidRPr="00C631FF" w:rsidRDefault="009441C6" w:rsidP="009441C6">
            <w:pPr>
              <w:jc w:val="both"/>
              <w:rPr>
                <w:sz w:val="18"/>
                <w:szCs w:val="18"/>
              </w:rPr>
            </w:pPr>
            <w:r w:rsidRPr="00C631FF">
              <w:rPr>
                <w:sz w:val="18"/>
                <w:szCs w:val="18"/>
              </w:rPr>
              <w:t>-Incorpora, analiza, resume y sintetiza la información de manera continua, crítica y flexible.</w:t>
            </w:r>
          </w:p>
          <w:p w14:paraId="645FB13F" w14:textId="73E27E50" w:rsidR="009441C6" w:rsidRPr="00C631FF" w:rsidRDefault="009441C6" w:rsidP="009441C6">
            <w:pPr>
              <w:rPr>
                <w:sz w:val="18"/>
                <w:szCs w:val="18"/>
              </w:rPr>
            </w:pPr>
            <w:r w:rsidRPr="00C631FF">
              <w:rPr>
                <w:sz w:val="18"/>
                <w:szCs w:val="18"/>
              </w:rPr>
              <w:t>-Integra y transfiere conocimientos entre distintos modelos y teorías en una síntesis personal y creativa que responde a las necesidades profesionales.</w:t>
            </w:r>
          </w:p>
        </w:tc>
        <w:tc>
          <w:tcPr>
            <w:tcW w:w="1559" w:type="dxa"/>
          </w:tcPr>
          <w:p w14:paraId="02C743BE" w14:textId="77777777" w:rsidR="009441C6" w:rsidRPr="00C631FF" w:rsidRDefault="009441C6" w:rsidP="002145CD">
            <w:pPr>
              <w:jc w:val="both"/>
              <w:rPr>
                <w:b/>
                <w:sz w:val="18"/>
                <w:szCs w:val="18"/>
              </w:rPr>
            </w:pPr>
            <w:r w:rsidRPr="00C631FF">
              <w:rPr>
                <w:b/>
                <w:sz w:val="18"/>
                <w:szCs w:val="18"/>
              </w:rPr>
              <w:t>UNIDAD IV: IMPLEMENTACIÓN DE LA ESTRATEGIA</w:t>
            </w:r>
          </w:p>
          <w:p w14:paraId="317E7291" w14:textId="77777777" w:rsidR="002145CD" w:rsidRPr="00C631FF" w:rsidRDefault="002145CD" w:rsidP="002145CD">
            <w:pPr>
              <w:jc w:val="both"/>
              <w:rPr>
                <w:b/>
                <w:sz w:val="18"/>
                <w:szCs w:val="18"/>
              </w:rPr>
            </w:pPr>
          </w:p>
          <w:p w14:paraId="1CACDE6D" w14:textId="2C9289C4" w:rsidR="002145CD" w:rsidRPr="00C631FF" w:rsidRDefault="002145CD" w:rsidP="002145CD">
            <w:pPr>
              <w:jc w:val="both"/>
              <w:rPr>
                <w:sz w:val="18"/>
                <w:szCs w:val="18"/>
              </w:rPr>
            </w:pPr>
            <w:r w:rsidRPr="00C631FF">
              <w:rPr>
                <w:sz w:val="18"/>
                <w:szCs w:val="18"/>
              </w:rPr>
              <w:t>14.1. Construcción del Valor Estratégico de la Marca.</w:t>
            </w:r>
          </w:p>
          <w:p w14:paraId="2EDDB751" w14:textId="77777777" w:rsidR="002145CD" w:rsidRPr="00C631FF" w:rsidRDefault="002145CD" w:rsidP="002145CD">
            <w:pPr>
              <w:jc w:val="both"/>
              <w:rPr>
                <w:sz w:val="18"/>
                <w:szCs w:val="18"/>
              </w:rPr>
            </w:pPr>
            <w:r w:rsidRPr="00C631FF">
              <w:rPr>
                <w:sz w:val="18"/>
                <w:szCs w:val="18"/>
              </w:rPr>
              <w:t>14.1.1. Instrumentos para desarrollar el Pensamiento Creativo.</w:t>
            </w:r>
          </w:p>
          <w:p w14:paraId="0CBBF547" w14:textId="77777777" w:rsidR="002145CD" w:rsidRPr="00C631FF" w:rsidRDefault="002145CD" w:rsidP="002145CD">
            <w:pPr>
              <w:jc w:val="both"/>
              <w:rPr>
                <w:sz w:val="18"/>
                <w:szCs w:val="18"/>
              </w:rPr>
            </w:pPr>
          </w:p>
          <w:p w14:paraId="7B03BD4D" w14:textId="77777777" w:rsidR="002145CD" w:rsidRPr="00C631FF" w:rsidRDefault="002145CD" w:rsidP="002145CD">
            <w:pPr>
              <w:jc w:val="both"/>
              <w:rPr>
                <w:sz w:val="18"/>
                <w:szCs w:val="18"/>
              </w:rPr>
            </w:pPr>
            <w:r w:rsidRPr="00C631FF">
              <w:rPr>
                <w:sz w:val="18"/>
                <w:szCs w:val="18"/>
              </w:rPr>
              <w:t>14.2. Proceso de Desarrollo de una Estrategia.</w:t>
            </w:r>
          </w:p>
          <w:p w14:paraId="59822217" w14:textId="15B68502" w:rsidR="002145CD" w:rsidRPr="00C631FF" w:rsidRDefault="002145CD" w:rsidP="002145CD">
            <w:pPr>
              <w:jc w:val="both"/>
              <w:rPr>
                <w:sz w:val="18"/>
                <w:szCs w:val="18"/>
              </w:rPr>
            </w:pPr>
            <w:r w:rsidRPr="00C631FF">
              <w:rPr>
                <w:sz w:val="18"/>
                <w:szCs w:val="18"/>
              </w:rPr>
              <w:t>14.2.1. La Importancia de Conocer al Consumidor.</w:t>
            </w:r>
          </w:p>
          <w:p w14:paraId="461FAF8E" w14:textId="24441AE2" w:rsidR="002145CD" w:rsidRPr="008178EB" w:rsidRDefault="002145CD" w:rsidP="002145CD">
            <w:pPr>
              <w:jc w:val="both"/>
              <w:rPr>
                <w:sz w:val="18"/>
                <w:szCs w:val="18"/>
              </w:rPr>
            </w:pPr>
            <w:r w:rsidRPr="00C631FF">
              <w:rPr>
                <w:sz w:val="18"/>
                <w:szCs w:val="18"/>
              </w:rPr>
              <w:t>14.2.2. Insights y su Verdadero Valor en la Ecuación Estrategia.</w:t>
            </w:r>
          </w:p>
        </w:tc>
        <w:tc>
          <w:tcPr>
            <w:tcW w:w="1559" w:type="dxa"/>
            <w:shd w:val="clear" w:color="auto" w:fill="auto"/>
          </w:tcPr>
          <w:p w14:paraId="71E2C75E" w14:textId="77777777" w:rsidR="009441C6" w:rsidRPr="00C631FF" w:rsidRDefault="009441C6" w:rsidP="009441C6">
            <w:pPr>
              <w:jc w:val="both"/>
              <w:rPr>
                <w:b/>
                <w:color w:val="FF0000"/>
                <w:sz w:val="18"/>
                <w:szCs w:val="18"/>
              </w:rPr>
            </w:pPr>
            <w:r w:rsidRPr="00C631FF">
              <w:rPr>
                <w:b/>
                <w:color w:val="FF0000"/>
                <w:sz w:val="18"/>
                <w:szCs w:val="18"/>
              </w:rPr>
              <w:t>PC: se atenderán las inquietudes y dudas de los estudiantes sobre el material leído en M7.</w:t>
            </w:r>
          </w:p>
          <w:p w14:paraId="0DF57191" w14:textId="77777777" w:rsidR="009441C6" w:rsidRDefault="009441C6" w:rsidP="009441C6">
            <w:pPr>
              <w:jc w:val="both"/>
              <w:rPr>
                <w:sz w:val="18"/>
                <w:szCs w:val="18"/>
              </w:rPr>
            </w:pPr>
            <w:r w:rsidRPr="00C631FF">
              <w:rPr>
                <w:sz w:val="18"/>
                <w:szCs w:val="18"/>
              </w:rPr>
              <w:t>-El docente dará la explicación pertinente a</w:t>
            </w:r>
            <w:r w:rsidR="002145CD" w:rsidRPr="00C631FF">
              <w:rPr>
                <w:sz w:val="18"/>
                <w:szCs w:val="18"/>
              </w:rPr>
              <w:t xml:space="preserve"> la Implementación de la Estrategia.</w:t>
            </w:r>
          </w:p>
          <w:p w14:paraId="1C127B9B" w14:textId="77777777" w:rsidR="00E27D59" w:rsidRDefault="00E27D59" w:rsidP="009441C6">
            <w:pPr>
              <w:jc w:val="both"/>
              <w:rPr>
                <w:sz w:val="18"/>
                <w:szCs w:val="18"/>
              </w:rPr>
            </w:pPr>
          </w:p>
          <w:p w14:paraId="400284D7" w14:textId="77777777" w:rsidR="00E27D59" w:rsidRDefault="00E27D59" w:rsidP="009441C6">
            <w:pPr>
              <w:jc w:val="both"/>
              <w:rPr>
                <w:sz w:val="18"/>
                <w:szCs w:val="18"/>
              </w:rPr>
            </w:pPr>
            <w:r w:rsidRPr="00E27D59">
              <w:rPr>
                <w:sz w:val="18"/>
                <w:szCs w:val="18"/>
                <w:u w:val="single"/>
              </w:rPr>
              <w:t>Lecturas</w:t>
            </w:r>
            <w:r>
              <w:rPr>
                <w:sz w:val="18"/>
                <w:szCs w:val="18"/>
              </w:rPr>
              <w:t>:</w:t>
            </w:r>
          </w:p>
          <w:p w14:paraId="3BAEFC94" w14:textId="77777777" w:rsidR="00E27D59" w:rsidRDefault="00E27D59" w:rsidP="009441C6">
            <w:pPr>
              <w:jc w:val="both"/>
              <w:rPr>
                <w:sz w:val="18"/>
                <w:szCs w:val="18"/>
              </w:rPr>
            </w:pPr>
          </w:p>
          <w:p w14:paraId="494F82BD" w14:textId="77777777" w:rsidR="00E27D59" w:rsidRPr="00E27D59" w:rsidRDefault="00E27D59" w:rsidP="00E27D59">
            <w:pPr>
              <w:jc w:val="both"/>
              <w:rPr>
                <w:sz w:val="18"/>
                <w:lang w:val="es-VE"/>
              </w:rPr>
            </w:pPr>
            <w:r w:rsidRPr="00E27D59">
              <w:rPr>
                <w:sz w:val="18"/>
                <w:lang w:val="es-VE"/>
              </w:rPr>
              <w:t>-E-book Elegir los Elementos de la Marca para Construir su Valor Capital (M7)</w:t>
            </w:r>
          </w:p>
          <w:p w14:paraId="0A5769A6" w14:textId="77777777" w:rsidR="00E27D59" w:rsidRPr="00E27D59" w:rsidRDefault="00E27D59" w:rsidP="00E27D59">
            <w:pPr>
              <w:jc w:val="both"/>
              <w:rPr>
                <w:sz w:val="18"/>
                <w:lang w:val="es-VE"/>
              </w:rPr>
            </w:pPr>
            <w:r w:rsidRPr="00E27D59">
              <w:rPr>
                <w:sz w:val="18"/>
                <w:lang w:val="es-VE"/>
              </w:rPr>
              <w:t xml:space="preserve"> </w:t>
            </w:r>
          </w:p>
          <w:p w14:paraId="489EA31E" w14:textId="63C824B2" w:rsidR="00E27D59" w:rsidRPr="008178EB" w:rsidRDefault="00E27D59" w:rsidP="009441C6">
            <w:pPr>
              <w:jc w:val="both"/>
              <w:rPr>
                <w:sz w:val="18"/>
                <w:lang w:val="es-VE"/>
              </w:rPr>
            </w:pPr>
            <w:r w:rsidRPr="00E27D59">
              <w:rPr>
                <w:sz w:val="18"/>
                <w:lang w:val="es-VE"/>
              </w:rPr>
              <w:t>-Presentación Integración de las Comunicaciones de Mercadeo para Construir el Valor Capital de la Marca (M7)</w:t>
            </w:r>
            <w:r>
              <w:rPr>
                <w:sz w:val="18"/>
                <w:lang w:val="es-VE"/>
              </w:rPr>
              <w:t>.</w:t>
            </w:r>
          </w:p>
        </w:tc>
        <w:tc>
          <w:tcPr>
            <w:tcW w:w="1560" w:type="dxa"/>
            <w:shd w:val="clear" w:color="auto" w:fill="auto"/>
          </w:tcPr>
          <w:p w14:paraId="490398E4" w14:textId="77777777" w:rsidR="009441C6" w:rsidRPr="00C631FF" w:rsidRDefault="009441C6" w:rsidP="009441C6">
            <w:pPr>
              <w:jc w:val="both"/>
              <w:rPr>
                <w:sz w:val="18"/>
                <w:szCs w:val="18"/>
              </w:rPr>
            </w:pPr>
            <w:r w:rsidRPr="00C631FF">
              <w:rPr>
                <w:sz w:val="18"/>
                <w:szCs w:val="18"/>
              </w:rPr>
              <w:t>-Escuchar atentamente la explicación del docente.</w:t>
            </w:r>
          </w:p>
          <w:p w14:paraId="08E48926" w14:textId="2A0D49C8" w:rsidR="009441C6" w:rsidRPr="00C631FF" w:rsidRDefault="009441C6" w:rsidP="009441C6">
            <w:pPr>
              <w:rPr>
                <w:b/>
                <w:color w:val="4472C4" w:themeColor="accent5"/>
                <w:sz w:val="18"/>
                <w:szCs w:val="18"/>
              </w:rPr>
            </w:pPr>
            <w:r w:rsidRPr="00C631FF">
              <w:rPr>
                <w:sz w:val="18"/>
                <w:szCs w:val="18"/>
              </w:rPr>
              <w:t xml:space="preserve">-Participar en clase. </w:t>
            </w:r>
          </w:p>
        </w:tc>
        <w:tc>
          <w:tcPr>
            <w:tcW w:w="1134" w:type="dxa"/>
            <w:shd w:val="clear" w:color="auto" w:fill="auto"/>
          </w:tcPr>
          <w:p w14:paraId="426E22B6" w14:textId="5AD44729" w:rsidR="009441C6" w:rsidRPr="00C631FF" w:rsidRDefault="009441C6" w:rsidP="009441C6">
            <w:pPr>
              <w:rPr>
                <w:sz w:val="18"/>
                <w:szCs w:val="18"/>
              </w:rPr>
            </w:pPr>
            <w:r w:rsidRPr="00C631FF">
              <w:rPr>
                <w:b/>
                <w:sz w:val="18"/>
                <w:szCs w:val="18"/>
              </w:rPr>
              <w:t>Encuentro presencial en el campus</w:t>
            </w:r>
          </w:p>
        </w:tc>
        <w:tc>
          <w:tcPr>
            <w:tcW w:w="1417" w:type="dxa"/>
            <w:shd w:val="clear" w:color="auto" w:fill="auto"/>
          </w:tcPr>
          <w:p w14:paraId="1CBAD101" w14:textId="77777777" w:rsidR="009441C6" w:rsidRPr="00C631FF" w:rsidRDefault="009441C6" w:rsidP="009441C6">
            <w:pPr>
              <w:jc w:val="both"/>
              <w:rPr>
                <w:sz w:val="18"/>
                <w:szCs w:val="18"/>
              </w:rPr>
            </w:pPr>
            <w:r w:rsidRPr="00C631FF">
              <w:rPr>
                <w:sz w:val="18"/>
                <w:szCs w:val="18"/>
              </w:rPr>
              <w:t>-Recursos y materiales didácticos en el Aula (M7).</w:t>
            </w:r>
          </w:p>
          <w:p w14:paraId="45F0D66D" w14:textId="77777777" w:rsidR="009441C6" w:rsidRPr="00C631FF" w:rsidRDefault="009441C6" w:rsidP="009441C6">
            <w:pPr>
              <w:jc w:val="both"/>
              <w:rPr>
                <w:sz w:val="18"/>
                <w:szCs w:val="18"/>
              </w:rPr>
            </w:pPr>
          </w:p>
          <w:p w14:paraId="16368AE5" w14:textId="77777777" w:rsidR="009441C6" w:rsidRPr="00C631FF" w:rsidRDefault="009441C6" w:rsidP="009441C6">
            <w:pPr>
              <w:rPr>
                <w:sz w:val="18"/>
                <w:szCs w:val="18"/>
              </w:rPr>
            </w:pPr>
          </w:p>
        </w:tc>
        <w:tc>
          <w:tcPr>
            <w:tcW w:w="1418" w:type="dxa"/>
            <w:shd w:val="clear" w:color="auto" w:fill="auto"/>
          </w:tcPr>
          <w:p w14:paraId="457B2073" w14:textId="435EDCE1" w:rsidR="009441C6" w:rsidRPr="00C631FF" w:rsidRDefault="009441C6" w:rsidP="00CF1418">
            <w:pPr>
              <w:jc w:val="center"/>
              <w:rPr>
                <w:sz w:val="18"/>
                <w:szCs w:val="18"/>
              </w:rPr>
            </w:pPr>
            <w:r w:rsidRPr="00C631FF">
              <w:rPr>
                <w:sz w:val="18"/>
                <w:szCs w:val="18"/>
              </w:rPr>
              <w:t>-</w:t>
            </w:r>
          </w:p>
        </w:tc>
        <w:tc>
          <w:tcPr>
            <w:tcW w:w="928" w:type="dxa"/>
            <w:shd w:val="clear" w:color="auto" w:fill="auto"/>
          </w:tcPr>
          <w:p w14:paraId="1F98AA87" w14:textId="294C6FF1" w:rsidR="009441C6" w:rsidRPr="00C631FF" w:rsidRDefault="009441C6" w:rsidP="00CF1418">
            <w:pPr>
              <w:jc w:val="center"/>
              <w:rPr>
                <w:sz w:val="18"/>
                <w:szCs w:val="18"/>
              </w:rPr>
            </w:pPr>
            <w:r w:rsidRPr="00C631FF">
              <w:rPr>
                <w:sz w:val="18"/>
                <w:szCs w:val="18"/>
              </w:rPr>
              <w:t>-</w:t>
            </w:r>
          </w:p>
        </w:tc>
      </w:tr>
      <w:tr w:rsidR="00C631FF" w:rsidRPr="00283CE4" w14:paraId="20FEF7F3" w14:textId="77777777" w:rsidTr="00C631FF">
        <w:trPr>
          <w:trHeight w:val="676"/>
        </w:trPr>
        <w:tc>
          <w:tcPr>
            <w:tcW w:w="491" w:type="dxa"/>
            <w:vAlign w:val="center"/>
          </w:tcPr>
          <w:p w14:paraId="38FD941C" w14:textId="7062B494" w:rsidR="00C631FF" w:rsidRPr="004652F3" w:rsidRDefault="00C631FF" w:rsidP="009441C6">
            <w:pPr>
              <w:jc w:val="center"/>
              <w:rPr>
                <w:sz w:val="20"/>
                <w:szCs w:val="20"/>
              </w:rPr>
            </w:pPr>
            <w:r w:rsidRPr="004652F3">
              <w:rPr>
                <w:sz w:val="20"/>
                <w:szCs w:val="20"/>
              </w:rPr>
              <w:t>16</w:t>
            </w:r>
          </w:p>
        </w:tc>
        <w:tc>
          <w:tcPr>
            <w:tcW w:w="1205" w:type="dxa"/>
          </w:tcPr>
          <w:p w14:paraId="7327D9AD" w14:textId="1512D92B" w:rsidR="00C631FF" w:rsidRPr="00C631FF" w:rsidRDefault="00C631FF" w:rsidP="009441C6">
            <w:pPr>
              <w:rPr>
                <w:sz w:val="18"/>
                <w:szCs w:val="18"/>
              </w:rPr>
            </w:pPr>
            <w:r w:rsidRPr="00C631FF">
              <w:rPr>
                <w:sz w:val="18"/>
                <w:szCs w:val="18"/>
              </w:rPr>
              <w:t>11/02/2022</w:t>
            </w:r>
          </w:p>
        </w:tc>
        <w:tc>
          <w:tcPr>
            <w:tcW w:w="12694" w:type="dxa"/>
            <w:gridSpan w:val="9"/>
          </w:tcPr>
          <w:p w14:paraId="1DB0C193" w14:textId="724D32BE" w:rsidR="00C631FF" w:rsidRPr="00E27D59" w:rsidRDefault="00C631FF" w:rsidP="009441C6">
            <w:pPr>
              <w:rPr>
                <w:b/>
                <w:sz w:val="18"/>
                <w:szCs w:val="18"/>
              </w:rPr>
            </w:pPr>
            <w:r w:rsidRPr="00E27D59">
              <w:rPr>
                <w:b/>
                <w:sz w:val="18"/>
                <w:szCs w:val="18"/>
              </w:rPr>
              <w:t>Carga y Traspaso de Notas.</w:t>
            </w:r>
          </w:p>
        </w:tc>
      </w:tr>
    </w:tbl>
    <w:p w14:paraId="707AED0E" w14:textId="77777777" w:rsidR="00A3796E" w:rsidRPr="00A3796E" w:rsidRDefault="00A3796E" w:rsidP="00A3796E">
      <w:pPr>
        <w:rPr>
          <w:lang w:val="es-VE"/>
        </w:rPr>
      </w:pPr>
    </w:p>
    <w:p w14:paraId="36E532BD" w14:textId="77777777" w:rsidR="00A3796E" w:rsidRDefault="00A3796E" w:rsidP="00A3796E">
      <w:pPr>
        <w:rPr>
          <w:lang w:val="es-VE"/>
        </w:rPr>
      </w:pPr>
    </w:p>
    <w:p w14:paraId="188A30A8" w14:textId="77777777" w:rsidR="00350C82" w:rsidRDefault="00350C82" w:rsidP="00A3796E">
      <w:pPr>
        <w:rPr>
          <w:lang w:val="es-VE"/>
        </w:rPr>
      </w:pPr>
    </w:p>
    <w:p w14:paraId="0879492B" w14:textId="77777777" w:rsidR="00350C82" w:rsidRDefault="00350C82" w:rsidP="00A3796E">
      <w:pPr>
        <w:rPr>
          <w:lang w:val="es-VE"/>
        </w:rPr>
      </w:pPr>
    </w:p>
    <w:p w14:paraId="2FF8A993" w14:textId="77777777" w:rsidR="00350C82" w:rsidRPr="00A3796E" w:rsidRDefault="00350C82" w:rsidP="00A3796E">
      <w:pPr>
        <w:rPr>
          <w:lang w:val="es-VE"/>
        </w:rPr>
      </w:pPr>
    </w:p>
    <w:tbl>
      <w:tblPr>
        <w:tblStyle w:val="Tablaconcuadrcula"/>
        <w:tblW w:w="0" w:type="auto"/>
        <w:tblLook w:val="04A0" w:firstRow="1" w:lastRow="0" w:firstColumn="1" w:lastColumn="0" w:noHBand="0" w:noVBand="1"/>
      </w:tblPr>
      <w:tblGrid>
        <w:gridCol w:w="14198"/>
      </w:tblGrid>
      <w:tr w:rsidR="00A3796E" w:rsidRPr="00283CE4" w14:paraId="32C90631" w14:textId="77777777" w:rsidTr="004C3FB4">
        <w:trPr>
          <w:trHeight w:val="287"/>
        </w:trPr>
        <w:tc>
          <w:tcPr>
            <w:tcW w:w="14198" w:type="dxa"/>
            <w:shd w:val="clear" w:color="auto" w:fill="D9D9D9" w:themeFill="background1" w:themeFillShade="D9"/>
          </w:tcPr>
          <w:p w14:paraId="11D851DB" w14:textId="77777777" w:rsidR="00A3796E" w:rsidRPr="004F62ED" w:rsidRDefault="00A3796E" w:rsidP="004C3FB4">
            <w:pPr>
              <w:rPr>
                <w:b/>
                <w:color w:val="00B0F0"/>
              </w:rPr>
            </w:pPr>
            <w:r w:rsidRPr="004F62ED">
              <w:rPr>
                <w:b/>
                <w:color w:val="00B0F0"/>
              </w:rPr>
              <w:t>Consideraciones adicionales del proceso de enseñanza:</w:t>
            </w:r>
            <w:r w:rsidRPr="004F62ED">
              <w:rPr>
                <w:rStyle w:val="Refdenotaalfinal"/>
                <w:b/>
                <w:color w:val="00B0F0"/>
              </w:rPr>
              <w:endnoteReference w:id="7"/>
            </w:r>
          </w:p>
        </w:tc>
      </w:tr>
      <w:tr w:rsidR="000975CE" w:rsidRPr="00283CE4" w14:paraId="0465D54F" w14:textId="77777777" w:rsidTr="00D05323">
        <w:trPr>
          <w:trHeight w:val="847"/>
        </w:trPr>
        <w:tc>
          <w:tcPr>
            <w:tcW w:w="14198" w:type="dxa"/>
            <w:shd w:val="clear" w:color="auto" w:fill="FFFFFF" w:themeFill="background1"/>
            <w:vAlign w:val="center"/>
          </w:tcPr>
          <w:p w14:paraId="1673D22F" w14:textId="77777777" w:rsidR="000975CE" w:rsidRDefault="000975CE" w:rsidP="00C631FF">
            <w:pPr>
              <w:jc w:val="both"/>
              <w:rPr>
                <w:sz w:val="24"/>
              </w:rPr>
            </w:pPr>
            <w:r>
              <w:rPr>
                <w:b/>
              </w:rPr>
              <w:t>-</w:t>
            </w:r>
            <w:r w:rsidRPr="007B6E1D">
              <w:t xml:space="preserve">En caso de </w:t>
            </w:r>
            <w:r w:rsidRPr="000812CA">
              <w:rPr>
                <w:sz w:val="24"/>
              </w:rPr>
              <w:t xml:space="preserve">contingencias que determinen la interrupción temporal del funcionamiento o acceso a las plataformas institucionales, </w:t>
            </w:r>
            <w:r>
              <w:rPr>
                <w:sz w:val="24"/>
              </w:rPr>
              <w:t xml:space="preserve">en este caso M7, </w:t>
            </w:r>
            <w:r w:rsidRPr="000812CA">
              <w:rPr>
                <w:sz w:val="24"/>
              </w:rPr>
              <w:t>se garantizará la prosecución de las actividades académicas a través de vías electrónicas u otros medios alternativos</w:t>
            </w:r>
            <w:r>
              <w:rPr>
                <w:sz w:val="24"/>
              </w:rPr>
              <w:t>, entre ellos, Google Classroom.</w:t>
            </w:r>
          </w:p>
          <w:p w14:paraId="53DEB888" w14:textId="5BFA75F8" w:rsidR="00C631FF" w:rsidRDefault="00C631FF" w:rsidP="00C631FF">
            <w:pPr>
              <w:jc w:val="both"/>
              <w:rPr>
                <w:sz w:val="24"/>
              </w:rPr>
            </w:pPr>
            <w:r>
              <w:rPr>
                <w:sz w:val="24"/>
              </w:rPr>
              <w:lastRenderedPageBreak/>
              <w:t>-Los encuentros presenciales en el campus, por razones obvias no se graban, por tanto no se genera una clase grabada, mas sin embargo, se colocarán materiales relacionados con el contenido de la clase vista ese día en forma presencial en el aula (M7).</w:t>
            </w:r>
          </w:p>
          <w:p w14:paraId="74531D9A" w14:textId="370B9EFA" w:rsidR="000975CE" w:rsidRDefault="000975CE" w:rsidP="00C631FF">
            <w:pPr>
              <w:jc w:val="both"/>
              <w:rPr>
                <w:sz w:val="24"/>
              </w:rPr>
            </w:pPr>
            <w:r>
              <w:rPr>
                <w:sz w:val="24"/>
              </w:rPr>
              <w:t xml:space="preserve">-El estudiante deberá ingresar y participar en las sesiones </w:t>
            </w:r>
            <w:r w:rsidR="00C631FF">
              <w:rPr>
                <w:sz w:val="24"/>
              </w:rPr>
              <w:t>a</w:t>
            </w:r>
            <w:r>
              <w:rPr>
                <w:sz w:val="24"/>
              </w:rPr>
              <w:t>síncronas, así como también deberá revisar su correo institucional y anuncios de M7 para estar atentos a cualquier instrucción, sugerencia o eventualidad que notifique el docente.</w:t>
            </w:r>
          </w:p>
          <w:p w14:paraId="33A3968E" w14:textId="3FB8FE96" w:rsidR="000975CE" w:rsidRPr="00667412" w:rsidRDefault="000975CE" w:rsidP="00C631FF">
            <w:pPr>
              <w:jc w:val="both"/>
              <w:rPr>
                <w:sz w:val="24"/>
              </w:rPr>
            </w:pPr>
            <w:r>
              <w:rPr>
                <w:sz w:val="24"/>
              </w:rPr>
              <w:t>-En caso de perder una evaluación con fecha límite de entrega (síncrona o asíncrona), especialmente por fallas de internet o por causa justificada, el estudiante deberá informar al docente oportunamente, tan pronto como le sea posi</w:t>
            </w:r>
            <w:r w:rsidR="00C631FF">
              <w:rPr>
                <w:sz w:val="24"/>
              </w:rPr>
              <w:t>ble y recuperar la evaluación pe</w:t>
            </w:r>
            <w:r>
              <w:rPr>
                <w:sz w:val="24"/>
              </w:rPr>
              <w:t>rdida en un lapso de 6 a 24 horas, vigentes a partir del momento en que el estudiante dejó de presentar la prueba.</w:t>
            </w:r>
          </w:p>
          <w:p w14:paraId="25D397EF" w14:textId="77777777" w:rsidR="000975CE" w:rsidRDefault="000975CE" w:rsidP="00C631FF">
            <w:pPr>
              <w:jc w:val="both"/>
              <w:rPr>
                <w:sz w:val="24"/>
              </w:rPr>
            </w:pPr>
            <w:r>
              <w:rPr>
                <w:sz w:val="24"/>
              </w:rPr>
              <w:t>-De retornar a la presencialidad, se seguirá usando M7 como plataforma para la realización de ciertas actividades evaluativas, compartir recursos multimedia, foros, anuncios, entre otros, y en lo referente al Chat de WhatsApp seguiría funcionando, pero como canal informativo.</w:t>
            </w:r>
          </w:p>
          <w:p w14:paraId="31CC4452" w14:textId="718E33A8" w:rsidR="000975CE" w:rsidRPr="00350C82" w:rsidRDefault="000975CE" w:rsidP="00C631FF">
            <w:pPr>
              <w:jc w:val="both"/>
              <w:rPr>
                <w:sz w:val="24"/>
              </w:rPr>
            </w:pPr>
            <w:r>
              <w:rPr>
                <w:sz w:val="24"/>
              </w:rPr>
              <w:t>-Cabe destacar que en caso de retornar a la presencialidad se avisará oportunamente a los estudiantes por anuncios de M7 y correo.</w:t>
            </w:r>
          </w:p>
        </w:tc>
      </w:tr>
      <w:tr w:rsidR="000975CE" w14:paraId="2594E4AD" w14:textId="77777777" w:rsidTr="004C3FB4">
        <w:trPr>
          <w:trHeight w:val="273"/>
        </w:trPr>
        <w:tc>
          <w:tcPr>
            <w:tcW w:w="14198" w:type="dxa"/>
            <w:shd w:val="clear" w:color="auto" w:fill="D9D9D9" w:themeFill="background1" w:themeFillShade="D9"/>
          </w:tcPr>
          <w:p w14:paraId="51B4F12B" w14:textId="77777777" w:rsidR="000975CE" w:rsidRPr="006B7BB3" w:rsidRDefault="000975CE" w:rsidP="000975CE">
            <w:pPr>
              <w:rPr>
                <w:b/>
              </w:rPr>
            </w:pPr>
            <w:r>
              <w:rPr>
                <w:b/>
              </w:rPr>
              <w:lastRenderedPageBreak/>
              <w:t>Referencias bibliográficas:</w:t>
            </w:r>
          </w:p>
        </w:tc>
      </w:tr>
      <w:tr w:rsidR="000975CE" w:rsidRPr="00283CE4" w14:paraId="4419A22E" w14:textId="77777777" w:rsidTr="004C3FB4">
        <w:trPr>
          <w:trHeight w:val="861"/>
        </w:trPr>
        <w:tc>
          <w:tcPr>
            <w:tcW w:w="14198" w:type="dxa"/>
          </w:tcPr>
          <w:p w14:paraId="255F6D41" w14:textId="070223B3" w:rsidR="000975CE" w:rsidRPr="009042B6" w:rsidRDefault="000975CE" w:rsidP="000975CE">
            <w:pPr>
              <w:rPr>
                <w:rFonts w:cstheme="minorHAnsi"/>
                <w:b/>
                <w:sz w:val="20"/>
                <w:szCs w:val="20"/>
              </w:rPr>
            </w:pPr>
          </w:p>
          <w:p w14:paraId="6221D6F0" w14:textId="77777777" w:rsidR="000975CE" w:rsidRPr="00106B2E" w:rsidRDefault="000975CE" w:rsidP="000975CE">
            <w:pPr>
              <w:pStyle w:val="TableParagraph"/>
              <w:ind w:left="110"/>
              <w:rPr>
                <w:rFonts w:asciiTheme="minorHAnsi" w:hAnsiTheme="minorHAnsi" w:cstheme="minorHAnsi"/>
                <w:b/>
              </w:rPr>
            </w:pPr>
            <w:r w:rsidRPr="00106B2E">
              <w:rPr>
                <w:rFonts w:asciiTheme="minorHAnsi" w:hAnsiTheme="minorHAnsi" w:cstheme="minorHAnsi"/>
                <w:b/>
              </w:rPr>
              <w:t>Bibliografía</w:t>
            </w:r>
            <w:r w:rsidRPr="00106B2E">
              <w:rPr>
                <w:rFonts w:asciiTheme="minorHAnsi" w:hAnsiTheme="minorHAnsi" w:cstheme="minorHAnsi"/>
                <w:b/>
                <w:spacing w:val="-2"/>
              </w:rPr>
              <w:t xml:space="preserve"> </w:t>
            </w:r>
            <w:r w:rsidRPr="00106B2E">
              <w:rPr>
                <w:rFonts w:asciiTheme="minorHAnsi" w:hAnsiTheme="minorHAnsi" w:cstheme="minorHAnsi"/>
                <w:b/>
              </w:rPr>
              <w:t>básica</w:t>
            </w:r>
            <w:r w:rsidRPr="00106B2E">
              <w:rPr>
                <w:rFonts w:asciiTheme="minorHAnsi" w:hAnsiTheme="minorHAnsi" w:cstheme="minorHAnsi"/>
                <w:b/>
                <w:spacing w:val="-2"/>
              </w:rPr>
              <w:t xml:space="preserve"> </w:t>
            </w:r>
            <w:r w:rsidRPr="00106B2E">
              <w:rPr>
                <w:rFonts w:asciiTheme="minorHAnsi" w:hAnsiTheme="minorHAnsi" w:cstheme="minorHAnsi"/>
                <w:b/>
              </w:rPr>
              <w:t>general:</w:t>
            </w:r>
          </w:p>
          <w:p w14:paraId="473F9D6A" w14:textId="77777777" w:rsidR="000975CE" w:rsidRPr="00106B2E" w:rsidRDefault="000975CE" w:rsidP="000975CE">
            <w:pPr>
              <w:pStyle w:val="TableParagraph"/>
              <w:rPr>
                <w:rFonts w:asciiTheme="minorHAnsi" w:hAnsiTheme="minorHAnsi" w:cstheme="minorHAnsi"/>
              </w:rPr>
            </w:pPr>
          </w:p>
          <w:p w14:paraId="6E86B862"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Aaker,</w:t>
            </w:r>
            <w:r w:rsidRPr="00106B2E">
              <w:rPr>
                <w:rFonts w:asciiTheme="minorHAnsi" w:hAnsiTheme="minorHAnsi" w:cstheme="minorHAnsi"/>
                <w:spacing w:val="-3"/>
              </w:rPr>
              <w:t xml:space="preserve"> </w:t>
            </w:r>
            <w:r w:rsidRPr="00106B2E">
              <w:rPr>
                <w:rFonts w:asciiTheme="minorHAnsi" w:hAnsiTheme="minorHAnsi" w:cstheme="minorHAnsi"/>
              </w:rPr>
              <w:t>D.</w:t>
            </w:r>
            <w:r w:rsidRPr="00106B2E">
              <w:rPr>
                <w:rFonts w:asciiTheme="minorHAnsi" w:hAnsiTheme="minorHAnsi" w:cstheme="minorHAnsi"/>
                <w:spacing w:val="-2"/>
              </w:rPr>
              <w:t xml:space="preserve"> </w:t>
            </w:r>
            <w:r w:rsidRPr="00106B2E">
              <w:rPr>
                <w:rFonts w:asciiTheme="minorHAnsi" w:hAnsiTheme="minorHAnsi" w:cstheme="minorHAnsi"/>
              </w:rPr>
              <w:t>(2002).</w:t>
            </w:r>
            <w:r w:rsidRPr="00106B2E">
              <w:rPr>
                <w:rFonts w:asciiTheme="minorHAnsi" w:hAnsiTheme="minorHAnsi" w:cstheme="minorHAnsi"/>
                <w:spacing w:val="-2"/>
              </w:rPr>
              <w:t xml:space="preserve"> </w:t>
            </w:r>
            <w:r w:rsidRPr="00106B2E">
              <w:rPr>
                <w:rFonts w:asciiTheme="minorHAnsi" w:hAnsiTheme="minorHAnsi" w:cstheme="minorHAnsi"/>
                <w:i/>
              </w:rPr>
              <w:t>Estrategia</w:t>
            </w:r>
            <w:r w:rsidRPr="00106B2E">
              <w:rPr>
                <w:rFonts w:asciiTheme="minorHAnsi" w:hAnsiTheme="minorHAnsi" w:cstheme="minorHAnsi"/>
                <w:i/>
                <w:spacing w:val="-2"/>
              </w:rPr>
              <w:t xml:space="preserve"> </w:t>
            </w:r>
            <w:r w:rsidRPr="00106B2E">
              <w:rPr>
                <w:rFonts w:asciiTheme="minorHAnsi" w:hAnsiTheme="minorHAnsi" w:cstheme="minorHAnsi"/>
                <w:i/>
              </w:rPr>
              <w:t>de</w:t>
            </w:r>
            <w:r w:rsidRPr="00106B2E">
              <w:rPr>
                <w:rFonts w:asciiTheme="minorHAnsi" w:hAnsiTheme="minorHAnsi" w:cstheme="minorHAnsi"/>
                <w:i/>
                <w:spacing w:val="-1"/>
              </w:rPr>
              <w:t xml:space="preserve"> </w:t>
            </w:r>
            <w:r w:rsidRPr="00106B2E">
              <w:rPr>
                <w:rFonts w:asciiTheme="minorHAnsi" w:hAnsiTheme="minorHAnsi" w:cstheme="minorHAnsi"/>
                <w:i/>
              </w:rPr>
              <w:t>la</w:t>
            </w:r>
            <w:r w:rsidRPr="00106B2E">
              <w:rPr>
                <w:rFonts w:asciiTheme="minorHAnsi" w:hAnsiTheme="minorHAnsi" w:cstheme="minorHAnsi"/>
                <w:i/>
                <w:spacing w:val="-1"/>
              </w:rPr>
              <w:t xml:space="preserve"> </w:t>
            </w:r>
            <w:r w:rsidRPr="00106B2E">
              <w:rPr>
                <w:rFonts w:asciiTheme="minorHAnsi" w:hAnsiTheme="minorHAnsi" w:cstheme="minorHAnsi"/>
                <w:i/>
              </w:rPr>
              <w:t>cartera</w:t>
            </w:r>
            <w:r w:rsidRPr="00106B2E">
              <w:rPr>
                <w:rFonts w:asciiTheme="minorHAnsi" w:hAnsiTheme="minorHAnsi" w:cstheme="minorHAnsi"/>
                <w:i/>
                <w:spacing w:val="-2"/>
              </w:rPr>
              <w:t xml:space="preserve"> </w:t>
            </w:r>
            <w:r w:rsidRPr="00106B2E">
              <w:rPr>
                <w:rFonts w:asciiTheme="minorHAnsi" w:hAnsiTheme="minorHAnsi" w:cstheme="minorHAnsi"/>
                <w:i/>
              </w:rPr>
              <w:t>de</w:t>
            </w:r>
            <w:r w:rsidRPr="00106B2E">
              <w:rPr>
                <w:rFonts w:asciiTheme="minorHAnsi" w:hAnsiTheme="minorHAnsi" w:cstheme="minorHAnsi"/>
                <w:i/>
                <w:spacing w:val="-3"/>
              </w:rPr>
              <w:t xml:space="preserve"> </w:t>
            </w:r>
            <w:r w:rsidRPr="00106B2E">
              <w:rPr>
                <w:rFonts w:asciiTheme="minorHAnsi" w:hAnsiTheme="minorHAnsi" w:cstheme="minorHAnsi"/>
                <w:i/>
              </w:rPr>
              <w:t>marcas</w:t>
            </w:r>
            <w:r w:rsidRPr="00106B2E">
              <w:rPr>
                <w:rFonts w:asciiTheme="minorHAnsi" w:hAnsiTheme="minorHAnsi" w:cstheme="minorHAnsi"/>
              </w:rPr>
              <w:t>.</w:t>
            </w:r>
            <w:r w:rsidRPr="00106B2E">
              <w:rPr>
                <w:rFonts w:asciiTheme="minorHAnsi" w:hAnsiTheme="minorHAnsi" w:cstheme="minorHAnsi"/>
                <w:spacing w:val="-2"/>
              </w:rPr>
              <w:t xml:space="preserve"> </w:t>
            </w:r>
            <w:r w:rsidRPr="00106B2E">
              <w:rPr>
                <w:rFonts w:asciiTheme="minorHAnsi" w:hAnsiTheme="minorHAnsi" w:cstheme="minorHAnsi"/>
              </w:rPr>
              <w:t>Gestión</w:t>
            </w:r>
            <w:r w:rsidRPr="00106B2E">
              <w:rPr>
                <w:rFonts w:asciiTheme="minorHAnsi" w:hAnsiTheme="minorHAnsi" w:cstheme="minorHAnsi"/>
                <w:spacing w:val="-2"/>
              </w:rPr>
              <w:t xml:space="preserve"> </w:t>
            </w:r>
            <w:r w:rsidRPr="00106B2E">
              <w:rPr>
                <w:rFonts w:asciiTheme="minorHAnsi" w:hAnsiTheme="minorHAnsi" w:cstheme="minorHAnsi"/>
              </w:rPr>
              <w:t>2000.com</w:t>
            </w:r>
          </w:p>
          <w:p w14:paraId="415C6F61" w14:textId="77777777" w:rsidR="000975CE" w:rsidRPr="00611D96" w:rsidRDefault="000975CE" w:rsidP="000975CE">
            <w:pPr>
              <w:pStyle w:val="TableParagraph"/>
              <w:tabs>
                <w:tab w:val="left" w:pos="1082"/>
                <w:tab w:val="left" w:pos="1083"/>
              </w:tabs>
              <w:ind w:right="1087"/>
              <w:rPr>
                <w:rFonts w:asciiTheme="minorHAnsi" w:hAnsiTheme="minorHAnsi" w:cstheme="minorHAnsi"/>
                <w:lang w:val="en-US"/>
              </w:rPr>
            </w:pPr>
            <w:r w:rsidRPr="00106B2E">
              <w:rPr>
                <w:rFonts w:asciiTheme="minorHAnsi" w:hAnsiTheme="minorHAnsi" w:cstheme="minorHAnsi"/>
              </w:rPr>
              <w:t>Cooper,</w:t>
            </w:r>
            <w:r w:rsidRPr="00106B2E">
              <w:rPr>
                <w:rFonts w:asciiTheme="minorHAnsi" w:hAnsiTheme="minorHAnsi" w:cstheme="minorHAnsi"/>
                <w:spacing w:val="-1"/>
              </w:rPr>
              <w:t xml:space="preserve"> </w:t>
            </w:r>
            <w:r w:rsidRPr="00106B2E">
              <w:rPr>
                <w:rFonts w:asciiTheme="minorHAnsi" w:hAnsiTheme="minorHAnsi" w:cstheme="minorHAnsi"/>
              </w:rPr>
              <w:t>A.</w:t>
            </w:r>
            <w:r w:rsidRPr="00106B2E">
              <w:rPr>
                <w:rFonts w:asciiTheme="minorHAnsi" w:hAnsiTheme="minorHAnsi" w:cstheme="minorHAnsi"/>
                <w:spacing w:val="-3"/>
              </w:rPr>
              <w:t xml:space="preserve"> </w:t>
            </w:r>
            <w:r w:rsidRPr="00106B2E">
              <w:rPr>
                <w:rFonts w:asciiTheme="minorHAnsi" w:hAnsiTheme="minorHAnsi" w:cstheme="minorHAnsi"/>
              </w:rPr>
              <w:t>(2006).</w:t>
            </w:r>
            <w:r w:rsidRPr="00106B2E">
              <w:rPr>
                <w:rFonts w:asciiTheme="minorHAnsi" w:hAnsiTheme="minorHAnsi" w:cstheme="minorHAnsi"/>
                <w:spacing w:val="-1"/>
              </w:rPr>
              <w:t xml:space="preserve"> </w:t>
            </w:r>
            <w:r w:rsidRPr="00106B2E">
              <w:rPr>
                <w:rFonts w:asciiTheme="minorHAnsi" w:hAnsiTheme="minorHAnsi" w:cstheme="minorHAnsi"/>
                <w:i/>
              </w:rPr>
              <w:t>Planning: cómo</w:t>
            </w:r>
            <w:r w:rsidRPr="00106B2E">
              <w:rPr>
                <w:rFonts w:asciiTheme="minorHAnsi" w:hAnsiTheme="minorHAnsi" w:cstheme="minorHAnsi"/>
                <w:i/>
                <w:spacing w:val="-2"/>
              </w:rPr>
              <w:t xml:space="preserve"> </w:t>
            </w:r>
            <w:r w:rsidRPr="00106B2E">
              <w:rPr>
                <w:rFonts w:asciiTheme="minorHAnsi" w:hAnsiTheme="minorHAnsi" w:cstheme="minorHAnsi"/>
                <w:i/>
              </w:rPr>
              <w:t>hacer</w:t>
            </w:r>
            <w:r w:rsidRPr="00106B2E">
              <w:rPr>
                <w:rFonts w:asciiTheme="minorHAnsi" w:hAnsiTheme="minorHAnsi" w:cstheme="minorHAnsi"/>
                <w:i/>
                <w:spacing w:val="-2"/>
              </w:rPr>
              <w:t xml:space="preserve"> </w:t>
            </w:r>
            <w:r w:rsidRPr="00106B2E">
              <w:rPr>
                <w:rFonts w:asciiTheme="minorHAnsi" w:hAnsiTheme="minorHAnsi" w:cstheme="minorHAnsi"/>
                <w:i/>
              </w:rPr>
              <w:t>el</w:t>
            </w:r>
            <w:r w:rsidRPr="00106B2E">
              <w:rPr>
                <w:rFonts w:asciiTheme="minorHAnsi" w:hAnsiTheme="minorHAnsi" w:cstheme="minorHAnsi"/>
                <w:i/>
                <w:spacing w:val="-3"/>
              </w:rPr>
              <w:t xml:space="preserve"> </w:t>
            </w:r>
            <w:r w:rsidRPr="00106B2E">
              <w:rPr>
                <w:rFonts w:asciiTheme="minorHAnsi" w:hAnsiTheme="minorHAnsi" w:cstheme="minorHAnsi"/>
                <w:i/>
              </w:rPr>
              <w:t>planteamiento</w:t>
            </w:r>
            <w:r w:rsidRPr="00106B2E">
              <w:rPr>
                <w:rFonts w:asciiTheme="minorHAnsi" w:hAnsiTheme="minorHAnsi" w:cstheme="minorHAnsi"/>
                <w:i/>
                <w:spacing w:val="-2"/>
              </w:rPr>
              <w:t xml:space="preserve"> </w:t>
            </w:r>
            <w:r w:rsidRPr="00106B2E">
              <w:rPr>
                <w:rFonts w:asciiTheme="minorHAnsi" w:hAnsiTheme="minorHAnsi" w:cstheme="minorHAnsi"/>
                <w:i/>
              </w:rPr>
              <w:t>estratégico</w:t>
            </w:r>
            <w:r w:rsidRPr="00106B2E">
              <w:rPr>
                <w:rFonts w:asciiTheme="minorHAnsi" w:hAnsiTheme="minorHAnsi" w:cstheme="minorHAnsi"/>
                <w:i/>
                <w:spacing w:val="-5"/>
              </w:rPr>
              <w:t xml:space="preserve"> </w:t>
            </w:r>
            <w:r w:rsidRPr="00106B2E">
              <w:rPr>
                <w:rFonts w:asciiTheme="minorHAnsi" w:hAnsiTheme="minorHAnsi" w:cstheme="minorHAnsi"/>
                <w:i/>
              </w:rPr>
              <w:t>de</w:t>
            </w:r>
            <w:r w:rsidRPr="00106B2E">
              <w:rPr>
                <w:rFonts w:asciiTheme="minorHAnsi" w:hAnsiTheme="minorHAnsi" w:cstheme="minorHAnsi"/>
                <w:i/>
                <w:spacing w:val="-4"/>
              </w:rPr>
              <w:t xml:space="preserve"> </w:t>
            </w:r>
            <w:r w:rsidRPr="00106B2E">
              <w:rPr>
                <w:rFonts w:asciiTheme="minorHAnsi" w:hAnsiTheme="minorHAnsi" w:cstheme="minorHAnsi"/>
                <w:i/>
              </w:rPr>
              <w:t>las</w:t>
            </w:r>
            <w:r w:rsidRPr="00106B2E">
              <w:rPr>
                <w:rFonts w:asciiTheme="minorHAnsi" w:hAnsiTheme="minorHAnsi" w:cstheme="minorHAnsi"/>
                <w:i/>
                <w:spacing w:val="-58"/>
              </w:rPr>
              <w:t xml:space="preserve"> </w:t>
            </w:r>
            <w:r w:rsidRPr="00106B2E">
              <w:rPr>
                <w:rFonts w:asciiTheme="minorHAnsi" w:hAnsiTheme="minorHAnsi" w:cstheme="minorHAnsi"/>
                <w:i/>
              </w:rPr>
              <w:t xml:space="preserve">comunicaciones. </w:t>
            </w:r>
            <w:r w:rsidRPr="00611D96">
              <w:rPr>
                <w:rFonts w:asciiTheme="minorHAnsi" w:hAnsiTheme="minorHAnsi" w:cstheme="minorHAnsi"/>
                <w:lang w:val="en-US"/>
              </w:rPr>
              <w:t>Buenos</w:t>
            </w:r>
            <w:r w:rsidRPr="00611D96">
              <w:rPr>
                <w:rFonts w:asciiTheme="minorHAnsi" w:hAnsiTheme="minorHAnsi" w:cstheme="minorHAnsi"/>
                <w:spacing w:val="-2"/>
                <w:lang w:val="en-US"/>
              </w:rPr>
              <w:t xml:space="preserve"> </w:t>
            </w:r>
            <w:r w:rsidRPr="00611D96">
              <w:rPr>
                <w:rFonts w:asciiTheme="minorHAnsi" w:hAnsiTheme="minorHAnsi" w:cstheme="minorHAnsi"/>
                <w:lang w:val="en-US"/>
              </w:rPr>
              <w:t>Aires:</w:t>
            </w:r>
            <w:r w:rsidRPr="00611D96">
              <w:rPr>
                <w:rFonts w:asciiTheme="minorHAnsi" w:hAnsiTheme="minorHAnsi" w:cstheme="minorHAnsi"/>
                <w:spacing w:val="-4"/>
                <w:lang w:val="en-US"/>
              </w:rPr>
              <w:t xml:space="preserve"> </w:t>
            </w:r>
            <w:r w:rsidRPr="00611D96">
              <w:rPr>
                <w:rFonts w:asciiTheme="minorHAnsi" w:hAnsiTheme="minorHAnsi" w:cstheme="minorHAnsi"/>
                <w:lang w:val="en-US"/>
              </w:rPr>
              <w:t>Thomson.</w:t>
            </w:r>
          </w:p>
          <w:p w14:paraId="1229A5BF" w14:textId="77777777" w:rsidR="000975CE" w:rsidRPr="00106B2E" w:rsidRDefault="000975CE" w:rsidP="000975CE">
            <w:pPr>
              <w:pStyle w:val="TableParagraph"/>
              <w:tabs>
                <w:tab w:val="left" w:pos="1082"/>
                <w:tab w:val="left" w:pos="1083"/>
              </w:tabs>
              <w:ind w:right="166"/>
              <w:rPr>
                <w:rFonts w:asciiTheme="minorHAnsi" w:hAnsiTheme="minorHAnsi" w:cstheme="minorHAnsi"/>
              </w:rPr>
            </w:pPr>
            <w:r w:rsidRPr="00106B2E">
              <w:rPr>
                <w:rFonts w:asciiTheme="minorHAnsi" w:hAnsiTheme="minorHAnsi" w:cstheme="minorHAnsi"/>
                <w:lang w:val="en-US"/>
              </w:rPr>
              <w:t xml:space="preserve">Duggan, W. (2003). </w:t>
            </w:r>
            <w:r w:rsidRPr="00106B2E">
              <w:rPr>
                <w:rFonts w:asciiTheme="minorHAnsi" w:hAnsiTheme="minorHAnsi" w:cstheme="minorHAnsi"/>
                <w:i/>
                <w:lang w:val="en-US"/>
              </w:rPr>
              <w:t xml:space="preserve">Creative strategy: a handbook for innovation. </w:t>
            </w:r>
            <w:r w:rsidRPr="00106B2E">
              <w:rPr>
                <w:rFonts w:asciiTheme="minorHAnsi" w:hAnsiTheme="minorHAnsi" w:cstheme="minorHAnsi"/>
              </w:rPr>
              <w:t>Columbia University</w:t>
            </w:r>
            <w:r w:rsidRPr="00106B2E">
              <w:rPr>
                <w:rFonts w:asciiTheme="minorHAnsi" w:hAnsiTheme="minorHAnsi" w:cstheme="minorHAnsi"/>
                <w:spacing w:val="-59"/>
              </w:rPr>
              <w:t xml:space="preserve"> </w:t>
            </w:r>
            <w:r w:rsidRPr="00106B2E">
              <w:rPr>
                <w:rFonts w:asciiTheme="minorHAnsi" w:hAnsiTheme="minorHAnsi" w:cstheme="minorHAnsi"/>
              </w:rPr>
              <w:t>Press</w:t>
            </w:r>
          </w:p>
          <w:p w14:paraId="62C84B21"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Giquel,</w:t>
            </w:r>
            <w:r w:rsidRPr="00106B2E">
              <w:rPr>
                <w:rFonts w:asciiTheme="minorHAnsi" w:hAnsiTheme="minorHAnsi" w:cstheme="minorHAnsi"/>
                <w:spacing w:val="-3"/>
              </w:rPr>
              <w:t xml:space="preserve"> </w:t>
            </w:r>
            <w:r w:rsidRPr="00106B2E">
              <w:rPr>
                <w:rFonts w:asciiTheme="minorHAnsi" w:hAnsiTheme="minorHAnsi" w:cstheme="minorHAnsi"/>
              </w:rPr>
              <w:t>O.</w:t>
            </w:r>
            <w:r w:rsidRPr="00106B2E">
              <w:rPr>
                <w:rFonts w:asciiTheme="minorHAnsi" w:hAnsiTheme="minorHAnsi" w:cstheme="minorHAnsi"/>
                <w:spacing w:val="-2"/>
              </w:rPr>
              <w:t xml:space="preserve"> </w:t>
            </w:r>
            <w:r w:rsidRPr="00106B2E">
              <w:rPr>
                <w:rFonts w:asciiTheme="minorHAnsi" w:hAnsiTheme="minorHAnsi" w:cstheme="minorHAnsi"/>
              </w:rPr>
              <w:t>(2003).</w:t>
            </w:r>
            <w:r w:rsidRPr="00106B2E">
              <w:rPr>
                <w:rFonts w:asciiTheme="minorHAnsi" w:hAnsiTheme="minorHAnsi" w:cstheme="minorHAnsi"/>
                <w:spacing w:val="-1"/>
              </w:rPr>
              <w:t xml:space="preserve"> </w:t>
            </w:r>
            <w:r w:rsidRPr="00106B2E">
              <w:rPr>
                <w:rFonts w:asciiTheme="minorHAnsi" w:hAnsiTheme="minorHAnsi" w:cstheme="minorHAnsi"/>
                <w:i/>
              </w:rPr>
              <w:t>El</w:t>
            </w:r>
            <w:r w:rsidRPr="00106B2E">
              <w:rPr>
                <w:rFonts w:asciiTheme="minorHAnsi" w:hAnsiTheme="minorHAnsi" w:cstheme="minorHAnsi"/>
                <w:i/>
                <w:spacing w:val="-1"/>
              </w:rPr>
              <w:t xml:space="preserve"> </w:t>
            </w:r>
            <w:r w:rsidRPr="00106B2E">
              <w:rPr>
                <w:rFonts w:asciiTheme="minorHAnsi" w:hAnsiTheme="minorHAnsi" w:cstheme="minorHAnsi"/>
                <w:i/>
              </w:rPr>
              <w:t>Strategic Planner:</w:t>
            </w:r>
            <w:r w:rsidRPr="00106B2E">
              <w:rPr>
                <w:rFonts w:asciiTheme="minorHAnsi" w:hAnsiTheme="minorHAnsi" w:cstheme="minorHAnsi"/>
                <w:i/>
                <w:spacing w:val="-2"/>
              </w:rPr>
              <w:t xml:space="preserve"> </w:t>
            </w:r>
            <w:r w:rsidRPr="00106B2E">
              <w:rPr>
                <w:rFonts w:asciiTheme="minorHAnsi" w:hAnsiTheme="minorHAnsi" w:cstheme="minorHAnsi"/>
                <w:i/>
              </w:rPr>
              <w:t>Publicidad</w:t>
            </w:r>
            <w:r w:rsidRPr="00106B2E">
              <w:rPr>
                <w:rFonts w:asciiTheme="minorHAnsi" w:hAnsiTheme="minorHAnsi" w:cstheme="minorHAnsi"/>
                <w:i/>
                <w:spacing w:val="-1"/>
              </w:rPr>
              <w:t xml:space="preserve"> </w:t>
            </w:r>
            <w:r w:rsidRPr="00106B2E">
              <w:rPr>
                <w:rFonts w:asciiTheme="minorHAnsi" w:hAnsiTheme="minorHAnsi" w:cstheme="minorHAnsi"/>
                <w:i/>
              </w:rPr>
              <w:t>eficaz</w:t>
            </w:r>
            <w:r w:rsidRPr="00106B2E">
              <w:rPr>
                <w:rFonts w:asciiTheme="minorHAnsi" w:hAnsiTheme="minorHAnsi" w:cstheme="minorHAnsi"/>
                <w:i/>
                <w:spacing w:val="-8"/>
              </w:rPr>
              <w:t xml:space="preserve"> </w:t>
            </w:r>
            <w:r w:rsidRPr="00106B2E">
              <w:rPr>
                <w:rFonts w:asciiTheme="minorHAnsi" w:hAnsiTheme="minorHAnsi" w:cstheme="minorHAnsi"/>
                <w:i/>
              </w:rPr>
              <w:t>de</w:t>
            </w:r>
            <w:r w:rsidRPr="00106B2E">
              <w:rPr>
                <w:rFonts w:asciiTheme="minorHAnsi" w:hAnsiTheme="minorHAnsi" w:cstheme="minorHAnsi"/>
                <w:i/>
                <w:spacing w:val="-1"/>
              </w:rPr>
              <w:t xml:space="preserve"> </w:t>
            </w:r>
            <w:r w:rsidRPr="00106B2E">
              <w:rPr>
                <w:rFonts w:asciiTheme="minorHAnsi" w:hAnsiTheme="minorHAnsi" w:cstheme="minorHAnsi"/>
                <w:i/>
              </w:rPr>
              <w:t>vanguardia</w:t>
            </w:r>
            <w:r w:rsidRPr="00106B2E">
              <w:rPr>
                <w:rFonts w:asciiTheme="minorHAnsi" w:hAnsiTheme="minorHAnsi" w:cstheme="minorHAnsi"/>
              </w:rPr>
              <w:t>.</w:t>
            </w:r>
            <w:r w:rsidRPr="00106B2E">
              <w:rPr>
                <w:rFonts w:asciiTheme="minorHAnsi" w:hAnsiTheme="minorHAnsi" w:cstheme="minorHAnsi"/>
                <w:spacing w:val="-4"/>
              </w:rPr>
              <w:t xml:space="preserve"> </w:t>
            </w:r>
            <w:r w:rsidRPr="00106B2E">
              <w:rPr>
                <w:rFonts w:asciiTheme="minorHAnsi" w:hAnsiTheme="minorHAnsi" w:cstheme="minorHAnsi"/>
              </w:rPr>
              <w:t>Dossat</w:t>
            </w:r>
            <w:r w:rsidRPr="00106B2E">
              <w:rPr>
                <w:rFonts w:asciiTheme="minorHAnsi" w:hAnsiTheme="minorHAnsi" w:cstheme="minorHAnsi"/>
                <w:spacing w:val="1"/>
              </w:rPr>
              <w:t xml:space="preserve"> </w:t>
            </w:r>
            <w:r w:rsidRPr="00106B2E">
              <w:rPr>
                <w:rFonts w:asciiTheme="minorHAnsi" w:hAnsiTheme="minorHAnsi" w:cstheme="minorHAnsi"/>
              </w:rPr>
              <w:t>2000.</w:t>
            </w:r>
          </w:p>
          <w:p w14:paraId="38F71A6A" w14:textId="77777777" w:rsidR="000975CE" w:rsidRPr="00106B2E" w:rsidRDefault="000975CE" w:rsidP="000975CE">
            <w:pPr>
              <w:pStyle w:val="TableParagraph"/>
              <w:tabs>
                <w:tab w:val="left" w:pos="1082"/>
                <w:tab w:val="left" w:pos="1083"/>
              </w:tabs>
              <w:ind w:right="482"/>
              <w:rPr>
                <w:rFonts w:asciiTheme="minorHAnsi" w:hAnsiTheme="minorHAnsi" w:cstheme="minorHAnsi"/>
              </w:rPr>
            </w:pPr>
            <w:r>
              <w:rPr>
                <w:rFonts w:asciiTheme="minorHAnsi" w:hAnsiTheme="minorHAnsi" w:cstheme="minorHAnsi"/>
              </w:rPr>
              <w:t>Huergo, J. (20</w:t>
            </w:r>
            <w:r w:rsidRPr="00106B2E">
              <w:rPr>
                <w:rFonts w:asciiTheme="minorHAnsi" w:hAnsiTheme="minorHAnsi" w:cstheme="minorHAnsi"/>
              </w:rPr>
              <w:t xml:space="preserve">12). </w:t>
            </w:r>
            <w:r w:rsidRPr="00106B2E">
              <w:rPr>
                <w:rFonts w:asciiTheme="minorHAnsi" w:hAnsiTheme="minorHAnsi" w:cstheme="minorHAnsi"/>
                <w:i/>
              </w:rPr>
              <w:t>Métodos de investigación cualitativa en comunicación</w:t>
            </w:r>
            <w:r w:rsidRPr="00106B2E">
              <w:rPr>
                <w:rFonts w:asciiTheme="minorHAnsi" w:hAnsiTheme="minorHAnsi" w:cstheme="minorHAnsi"/>
              </w:rPr>
              <w:t>. Buenos</w:t>
            </w:r>
            <w:r w:rsidRPr="00106B2E">
              <w:rPr>
                <w:rFonts w:asciiTheme="minorHAnsi" w:hAnsiTheme="minorHAnsi" w:cstheme="minorHAnsi"/>
                <w:spacing w:val="-59"/>
              </w:rPr>
              <w:t xml:space="preserve"> </w:t>
            </w:r>
            <w:r w:rsidRPr="00106B2E">
              <w:rPr>
                <w:rFonts w:asciiTheme="minorHAnsi" w:hAnsiTheme="minorHAnsi" w:cstheme="minorHAnsi"/>
              </w:rPr>
              <w:t>Aires: Mimeo</w:t>
            </w:r>
          </w:p>
          <w:p w14:paraId="7ABD1DC9"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Kotler,</w:t>
            </w:r>
            <w:r w:rsidRPr="00106B2E">
              <w:rPr>
                <w:rFonts w:asciiTheme="minorHAnsi" w:hAnsiTheme="minorHAnsi" w:cstheme="minorHAnsi"/>
                <w:spacing w:val="-3"/>
              </w:rPr>
              <w:t xml:space="preserve"> </w:t>
            </w:r>
            <w:r w:rsidRPr="00106B2E">
              <w:rPr>
                <w:rFonts w:asciiTheme="minorHAnsi" w:hAnsiTheme="minorHAnsi" w:cstheme="minorHAnsi"/>
              </w:rPr>
              <w:t>P.</w:t>
            </w:r>
            <w:r w:rsidRPr="00106B2E">
              <w:rPr>
                <w:rFonts w:asciiTheme="minorHAnsi" w:hAnsiTheme="minorHAnsi" w:cstheme="minorHAnsi"/>
                <w:spacing w:val="-2"/>
              </w:rPr>
              <w:t xml:space="preserve"> </w:t>
            </w:r>
            <w:r w:rsidRPr="00106B2E">
              <w:rPr>
                <w:rFonts w:asciiTheme="minorHAnsi" w:hAnsiTheme="minorHAnsi" w:cstheme="minorHAnsi"/>
              </w:rPr>
              <w:t>(2015).</w:t>
            </w:r>
            <w:r w:rsidRPr="00106B2E">
              <w:rPr>
                <w:rFonts w:asciiTheme="minorHAnsi" w:hAnsiTheme="minorHAnsi" w:cstheme="minorHAnsi"/>
                <w:spacing w:val="-1"/>
              </w:rPr>
              <w:t xml:space="preserve"> </w:t>
            </w:r>
            <w:r w:rsidRPr="00106B2E">
              <w:rPr>
                <w:rFonts w:asciiTheme="minorHAnsi" w:hAnsiTheme="minorHAnsi" w:cstheme="minorHAnsi"/>
                <w:i/>
              </w:rPr>
              <w:t>Fundamentos</w:t>
            </w:r>
            <w:r w:rsidRPr="00106B2E">
              <w:rPr>
                <w:rFonts w:asciiTheme="minorHAnsi" w:hAnsiTheme="minorHAnsi" w:cstheme="minorHAnsi"/>
                <w:i/>
                <w:spacing w:val="-4"/>
              </w:rPr>
              <w:t xml:space="preserve"> </w:t>
            </w:r>
            <w:r w:rsidRPr="00106B2E">
              <w:rPr>
                <w:rFonts w:asciiTheme="minorHAnsi" w:hAnsiTheme="minorHAnsi" w:cstheme="minorHAnsi"/>
                <w:i/>
              </w:rPr>
              <w:t>de</w:t>
            </w:r>
            <w:r w:rsidRPr="00106B2E">
              <w:rPr>
                <w:rFonts w:asciiTheme="minorHAnsi" w:hAnsiTheme="minorHAnsi" w:cstheme="minorHAnsi"/>
                <w:i/>
                <w:spacing w:val="-3"/>
              </w:rPr>
              <w:t xml:space="preserve"> </w:t>
            </w:r>
            <w:r w:rsidRPr="00106B2E">
              <w:rPr>
                <w:rFonts w:asciiTheme="minorHAnsi" w:hAnsiTheme="minorHAnsi" w:cstheme="minorHAnsi"/>
                <w:i/>
              </w:rPr>
              <w:t>marketing</w:t>
            </w:r>
            <w:r w:rsidRPr="00106B2E">
              <w:rPr>
                <w:rFonts w:asciiTheme="minorHAnsi" w:hAnsiTheme="minorHAnsi" w:cstheme="minorHAnsi"/>
              </w:rPr>
              <w:t>.</w:t>
            </w:r>
            <w:r w:rsidRPr="00106B2E">
              <w:rPr>
                <w:rFonts w:asciiTheme="minorHAnsi" w:hAnsiTheme="minorHAnsi" w:cstheme="minorHAnsi"/>
                <w:spacing w:val="-2"/>
              </w:rPr>
              <w:t xml:space="preserve"> </w:t>
            </w:r>
            <w:r w:rsidRPr="00106B2E">
              <w:rPr>
                <w:rFonts w:asciiTheme="minorHAnsi" w:hAnsiTheme="minorHAnsi" w:cstheme="minorHAnsi"/>
              </w:rPr>
              <w:t>España: Addison-Wesley.</w:t>
            </w:r>
          </w:p>
          <w:p w14:paraId="442C9A96" w14:textId="77777777" w:rsidR="000975CE" w:rsidRPr="00106B2E" w:rsidRDefault="000975CE" w:rsidP="000975CE">
            <w:pPr>
              <w:pStyle w:val="TableParagraph"/>
              <w:tabs>
                <w:tab w:val="left" w:pos="1082"/>
                <w:tab w:val="left" w:pos="1083"/>
              </w:tabs>
              <w:rPr>
                <w:rFonts w:asciiTheme="minorHAnsi" w:hAnsiTheme="minorHAnsi" w:cstheme="minorHAnsi"/>
              </w:rPr>
            </w:pPr>
            <w:r w:rsidRPr="00611D96">
              <w:rPr>
                <w:rFonts w:asciiTheme="minorHAnsi" w:hAnsiTheme="minorHAnsi" w:cstheme="minorHAnsi"/>
                <w:lang w:val="es-VE"/>
              </w:rPr>
              <w:t>Kotler,</w:t>
            </w:r>
            <w:r w:rsidRPr="00611D96">
              <w:rPr>
                <w:rFonts w:asciiTheme="minorHAnsi" w:hAnsiTheme="minorHAnsi" w:cstheme="minorHAnsi"/>
                <w:spacing w:val="-3"/>
                <w:lang w:val="es-VE"/>
              </w:rPr>
              <w:t xml:space="preserve"> </w:t>
            </w:r>
            <w:r w:rsidRPr="00611D96">
              <w:rPr>
                <w:rFonts w:asciiTheme="minorHAnsi" w:hAnsiTheme="minorHAnsi" w:cstheme="minorHAnsi"/>
                <w:lang w:val="es-VE"/>
              </w:rPr>
              <w:t>P. y</w:t>
            </w:r>
            <w:r w:rsidRPr="00611D96">
              <w:rPr>
                <w:rFonts w:asciiTheme="minorHAnsi" w:hAnsiTheme="minorHAnsi" w:cstheme="minorHAnsi"/>
                <w:spacing w:val="-4"/>
                <w:lang w:val="es-VE"/>
              </w:rPr>
              <w:t xml:space="preserve"> </w:t>
            </w:r>
            <w:r w:rsidRPr="00611D96">
              <w:rPr>
                <w:rFonts w:asciiTheme="minorHAnsi" w:hAnsiTheme="minorHAnsi" w:cstheme="minorHAnsi"/>
                <w:lang w:val="es-VE"/>
              </w:rPr>
              <w:t>Armstrong,</w:t>
            </w:r>
            <w:r w:rsidRPr="00611D96">
              <w:rPr>
                <w:rFonts w:asciiTheme="minorHAnsi" w:hAnsiTheme="minorHAnsi" w:cstheme="minorHAnsi"/>
                <w:spacing w:val="-3"/>
                <w:lang w:val="es-VE"/>
              </w:rPr>
              <w:t xml:space="preserve"> </w:t>
            </w:r>
            <w:r w:rsidRPr="00611D96">
              <w:rPr>
                <w:rFonts w:asciiTheme="minorHAnsi" w:hAnsiTheme="minorHAnsi" w:cstheme="minorHAnsi"/>
                <w:lang w:val="es-VE"/>
              </w:rPr>
              <w:t>G.</w:t>
            </w:r>
            <w:r w:rsidRPr="00611D96">
              <w:rPr>
                <w:rFonts w:asciiTheme="minorHAnsi" w:hAnsiTheme="minorHAnsi" w:cstheme="minorHAnsi"/>
                <w:spacing w:val="-3"/>
                <w:lang w:val="es-VE"/>
              </w:rPr>
              <w:t xml:space="preserve"> </w:t>
            </w:r>
            <w:r w:rsidRPr="00611D96">
              <w:rPr>
                <w:rFonts w:asciiTheme="minorHAnsi" w:hAnsiTheme="minorHAnsi" w:cstheme="minorHAnsi"/>
                <w:lang w:val="es-VE"/>
              </w:rPr>
              <w:t>(2013).</w:t>
            </w:r>
            <w:r w:rsidRPr="00611D96">
              <w:rPr>
                <w:rFonts w:asciiTheme="minorHAnsi" w:hAnsiTheme="minorHAnsi" w:cstheme="minorHAnsi"/>
                <w:spacing w:val="2"/>
                <w:lang w:val="es-VE"/>
              </w:rPr>
              <w:t xml:space="preserve"> </w:t>
            </w:r>
            <w:r w:rsidRPr="00106B2E">
              <w:rPr>
                <w:rFonts w:asciiTheme="minorHAnsi" w:hAnsiTheme="minorHAnsi" w:cstheme="minorHAnsi"/>
                <w:i/>
              </w:rPr>
              <w:t>Fundamentos</w:t>
            </w:r>
            <w:r w:rsidRPr="00106B2E">
              <w:rPr>
                <w:rFonts w:asciiTheme="minorHAnsi" w:hAnsiTheme="minorHAnsi" w:cstheme="minorHAnsi"/>
                <w:i/>
                <w:spacing w:val="-1"/>
              </w:rPr>
              <w:t xml:space="preserve"> </w:t>
            </w:r>
            <w:r w:rsidRPr="00106B2E">
              <w:rPr>
                <w:rFonts w:asciiTheme="minorHAnsi" w:hAnsiTheme="minorHAnsi" w:cstheme="minorHAnsi"/>
                <w:i/>
              </w:rPr>
              <w:t>de</w:t>
            </w:r>
            <w:r w:rsidRPr="00106B2E">
              <w:rPr>
                <w:rFonts w:asciiTheme="minorHAnsi" w:hAnsiTheme="minorHAnsi" w:cstheme="minorHAnsi"/>
                <w:i/>
                <w:spacing w:val="-2"/>
              </w:rPr>
              <w:t xml:space="preserve"> </w:t>
            </w:r>
            <w:r w:rsidRPr="00106B2E">
              <w:rPr>
                <w:rFonts w:asciiTheme="minorHAnsi" w:hAnsiTheme="minorHAnsi" w:cstheme="minorHAnsi"/>
                <w:i/>
              </w:rPr>
              <w:t>marketing</w:t>
            </w:r>
            <w:r w:rsidRPr="00106B2E">
              <w:rPr>
                <w:rFonts w:asciiTheme="minorHAnsi" w:hAnsiTheme="minorHAnsi" w:cstheme="minorHAnsi"/>
              </w:rPr>
              <w:t>. México:</w:t>
            </w:r>
            <w:r w:rsidRPr="00106B2E">
              <w:rPr>
                <w:rFonts w:asciiTheme="minorHAnsi" w:hAnsiTheme="minorHAnsi" w:cstheme="minorHAnsi"/>
                <w:spacing w:val="-2"/>
              </w:rPr>
              <w:t xml:space="preserve"> </w:t>
            </w:r>
            <w:r w:rsidRPr="00106B2E">
              <w:rPr>
                <w:rFonts w:asciiTheme="minorHAnsi" w:hAnsiTheme="minorHAnsi" w:cstheme="minorHAnsi"/>
              </w:rPr>
              <w:t>Pearson.</w:t>
            </w:r>
          </w:p>
          <w:p w14:paraId="7E333BFD"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Medina, A.</w:t>
            </w:r>
            <w:r w:rsidRPr="00106B2E">
              <w:rPr>
                <w:rFonts w:asciiTheme="minorHAnsi" w:hAnsiTheme="minorHAnsi" w:cstheme="minorHAnsi"/>
                <w:spacing w:val="-3"/>
              </w:rPr>
              <w:t xml:space="preserve"> </w:t>
            </w:r>
            <w:r w:rsidRPr="00106B2E">
              <w:rPr>
                <w:rFonts w:asciiTheme="minorHAnsi" w:hAnsiTheme="minorHAnsi" w:cstheme="minorHAnsi"/>
              </w:rPr>
              <w:t>(2007).</w:t>
            </w:r>
            <w:r w:rsidRPr="00106B2E">
              <w:rPr>
                <w:rFonts w:asciiTheme="minorHAnsi" w:hAnsiTheme="minorHAnsi" w:cstheme="minorHAnsi"/>
                <w:spacing w:val="-3"/>
              </w:rPr>
              <w:t xml:space="preserve"> </w:t>
            </w:r>
            <w:r w:rsidRPr="00106B2E">
              <w:rPr>
                <w:rFonts w:asciiTheme="minorHAnsi" w:hAnsiTheme="minorHAnsi" w:cstheme="minorHAnsi"/>
              </w:rPr>
              <w:t>Ideas</w:t>
            </w:r>
            <w:r w:rsidRPr="00106B2E">
              <w:rPr>
                <w:rFonts w:asciiTheme="minorHAnsi" w:hAnsiTheme="minorHAnsi" w:cstheme="minorHAnsi"/>
                <w:spacing w:val="-3"/>
              </w:rPr>
              <w:t xml:space="preserve"> </w:t>
            </w:r>
            <w:r w:rsidRPr="00106B2E">
              <w:rPr>
                <w:rFonts w:asciiTheme="minorHAnsi" w:hAnsiTheme="minorHAnsi" w:cstheme="minorHAnsi"/>
              </w:rPr>
              <w:t>para</w:t>
            </w:r>
            <w:r w:rsidRPr="00106B2E">
              <w:rPr>
                <w:rFonts w:asciiTheme="minorHAnsi" w:hAnsiTheme="minorHAnsi" w:cstheme="minorHAnsi"/>
                <w:spacing w:val="-4"/>
              </w:rPr>
              <w:t xml:space="preserve"> </w:t>
            </w:r>
            <w:r w:rsidRPr="00106B2E">
              <w:rPr>
                <w:rFonts w:asciiTheme="minorHAnsi" w:hAnsiTheme="minorHAnsi" w:cstheme="minorHAnsi"/>
              </w:rPr>
              <w:t>tener ideas. España:</w:t>
            </w:r>
            <w:r w:rsidRPr="00106B2E">
              <w:rPr>
                <w:rFonts w:asciiTheme="minorHAnsi" w:hAnsiTheme="minorHAnsi" w:cstheme="minorHAnsi"/>
                <w:spacing w:val="-1"/>
              </w:rPr>
              <w:t xml:space="preserve"> </w:t>
            </w:r>
            <w:r w:rsidRPr="00106B2E">
              <w:rPr>
                <w:rFonts w:asciiTheme="minorHAnsi" w:hAnsiTheme="minorHAnsi" w:cstheme="minorHAnsi"/>
              </w:rPr>
              <w:t>Pearson</w:t>
            </w:r>
            <w:r w:rsidRPr="00106B2E">
              <w:rPr>
                <w:rFonts w:asciiTheme="minorHAnsi" w:hAnsiTheme="minorHAnsi" w:cstheme="minorHAnsi"/>
                <w:spacing w:val="-2"/>
              </w:rPr>
              <w:t xml:space="preserve"> </w:t>
            </w:r>
            <w:r w:rsidRPr="00106B2E">
              <w:rPr>
                <w:rFonts w:asciiTheme="minorHAnsi" w:hAnsiTheme="minorHAnsi" w:cstheme="minorHAnsi"/>
              </w:rPr>
              <w:t>Educación,</w:t>
            </w:r>
            <w:r w:rsidRPr="00106B2E">
              <w:rPr>
                <w:rFonts w:asciiTheme="minorHAnsi" w:hAnsiTheme="minorHAnsi" w:cstheme="minorHAnsi"/>
                <w:spacing w:val="1"/>
              </w:rPr>
              <w:t xml:space="preserve"> </w:t>
            </w:r>
            <w:r w:rsidRPr="00106B2E">
              <w:rPr>
                <w:rFonts w:asciiTheme="minorHAnsi" w:hAnsiTheme="minorHAnsi" w:cstheme="minorHAnsi"/>
              </w:rPr>
              <w:t>S.A.</w:t>
            </w:r>
          </w:p>
          <w:p w14:paraId="0E914E67"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Sanchez-Blanco,</w:t>
            </w:r>
            <w:r w:rsidRPr="00106B2E">
              <w:rPr>
                <w:rFonts w:asciiTheme="minorHAnsi" w:hAnsiTheme="minorHAnsi" w:cstheme="minorHAnsi"/>
                <w:spacing w:val="-2"/>
              </w:rPr>
              <w:t xml:space="preserve"> </w:t>
            </w:r>
            <w:r w:rsidRPr="00106B2E">
              <w:rPr>
                <w:rFonts w:asciiTheme="minorHAnsi" w:hAnsiTheme="minorHAnsi" w:cstheme="minorHAnsi"/>
              </w:rPr>
              <w:t>C.</w:t>
            </w:r>
            <w:r w:rsidRPr="00106B2E">
              <w:rPr>
                <w:rFonts w:asciiTheme="minorHAnsi" w:hAnsiTheme="minorHAnsi" w:cstheme="minorHAnsi"/>
                <w:spacing w:val="-4"/>
              </w:rPr>
              <w:t xml:space="preserve"> </w:t>
            </w:r>
            <w:r w:rsidRPr="00106B2E">
              <w:rPr>
                <w:rFonts w:asciiTheme="minorHAnsi" w:hAnsiTheme="minorHAnsi" w:cstheme="minorHAnsi"/>
              </w:rPr>
              <w:t>(2011).</w:t>
            </w:r>
            <w:r w:rsidRPr="00106B2E">
              <w:rPr>
                <w:rFonts w:asciiTheme="minorHAnsi" w:hAnsiTheme="minorHAnsi" w:cstheme="minorHAnsi"/>
                <w:spacing w:val="-4"/>
              </w:rPr>
              <w:t xml:space="preserve"> </w:t>
            </w:r>
            <w:r w:rsidRPr="00106B2E">
              <w:rPr>
                <w:rFonts w:asciiTheme="minorHAnsi" w:hAnsiTheme="minorHAnsi" w:cstheme="minorHAnsi"/>
                <w:i/>
              </w:rPr>
              <w:t>Planificación</w:t>
            </w:r>
            <w:r w:rsidRPr="00106B2E">
              <w:rPr>
                <w:rFonts w:asciiTheme="minorHAnsi" w:hAnsiTheme="minorHAnsi" w:cstheme="minorHAnsi"/>
                <w:i/>
                <w:spacing w:val="-3"/>
              </w:rPr>
              <w:t xml:space="preserve"> </w:t>
            </w:r>
            <w:r w:rsidRPr="00106B2E">
              <w:rPr>
                <w:rFonts w:asciiTheme="minorHAnsi" w:hAnsiTheme="minorHAnsi" w:cstheme="minorHAnsi"/>
                <w:i/>
              </w:rPr>
              <w:t xml:space="preserve">Estratégica. </w:t>
            </w:r>
            <w:r w:rsidRPr="00106B2E">
              <w:rPr>
                <w:rFonts w:asciiTheme="minorHAnsi" w:hAnsiTheme="minorHAnsi" w:cstheme="minorHAnsi"/>
              </w:rPr>
              <w:t>Ed.</w:t>
            </w:r>
            <w:r w:rsidRPr="00106B2E">
              <w:rPr>
                <w:rFonts w:asciiTheme="minorHAnsi" w:hAnsiTheme="minorHAnsi" w:cstheme="minorHAnsi"/>
                <w:spacing w:val="-4"/>
              </w:rPr>
              <w:t xml:space="preserve"> </w:t>
            </w:r>
            <w:r w:rsidRPr="00106B2E">
              <w:rPr>
                <w:rFonts w:asciiTheme="minorHAnsi" w:hAnsiTheme="minorHAnsi" w:cstheme="minorHAnsi"/>
              </w:rPr>
              <w:t>Universitas</w:t>
            </w:r>
          </w:p>
          <w:p w14:paraId="23E8D453" w14:textId="77777777" w:rsidR="000975CE" w:rsidRPr="00106B2E" w:rsidRDefault="000975CE" w:rsidP="000975CE">
            <w:pPr>
              <w:pStyle w:val="TableParagraph"/>
              <w:tabs>
                <w:tab w:val="left" w:pos="1082"/>
                <w:tab w:val="left" w:pos="1083"/>
              </w:tabs>
              <w:rPr>
                <w:rFonts w:asciiTheme="minorHAnsi" w:hAnsiTheme="minorHAnsi" w:cstheme="minorHAnsi"/>
              </w:rPr>
            </w:pPr>
            <w:r w:rsidRPr="00106B2E">
              <w:rPr>
                <w:rFonts w:asciiTheme="minorHAnsi" w:hAnsiTheme="minorHAnsi" w:cstheme="minorHAnsi"/>
              </w:rPr>
              <w:t>Steel,</w:t>
            </w:r>
            <w:r w:rsidRPr="00106B2E">
              <w:rPr>
                <w:rFonts w:asciiTheme="minorHAnsi" w:hAnsiTheme="minorHAnsi" w:cstheme="minorHAnsi"/>
                <w:spacing w:val="-1"/>
              </w:rPr>
              <w:t xml:space="preserve"> </w:t>
            </w:r>
            <w:r w:rsidRPr="00106B2E">
              <w:rPr>
                <w:rFonts w:asciiTheme="minorHAnsi" w:hAnsiTheme="minorHAnsi" w:cstheme="minorHAnsi"/>
              </w:rPr>
              <w:t>J.</w:t>
            </w:r>
            <w:r w:rsidRPr="00106B2E">
              <w:rPr>
                <w:rFonts w:asciiTheme="minorHAnsi" w:hAnsiTheme="minorHAnsi" w:cstheme="minorHAnsi"/>
                <w:spacing w:val="-3"/>
              </w:rPr>
              <w:t xml:space="preserve"> </w:t>
            </w:r>
            <w:r w:rsidRPr="00106B2E">
              <w:rPr>
                <w:rFonts w:asciiTheme="minorHAnsi" w:hAnsiTheme="minorHAnsi" w:cstheme="minorHAnsi"/>
              </w:rPr>
              <w:t xml:space="preserve">(2000). </w:t>
            </w:r>
            <w:r w:rsidRPr="00106B2E">
              <w:rPr>
                <w:rFonts w:asciiTheme="minorHAnsi" w:hAnsiTheme="minorHAnsi" w:cstheme="minorHAnsi"/>
                <w:i/>
              </w:rPr>
              <w:t>Verdades,</w:t>
            </w:r>
            <w:r w:rsidRPr="00106B2E">
              <w:rPr>
                <w:rFonts w:asciiTheme="minorHAnsi" w:hAnsiTheme="minorHAnsi" w:cstheme="minorHAnsi"/>
                <w:i/>
                <w:spacing w:val="-3"/>
              </w:rPr>
              <w:t xml:space="preserve"> </w:t>
            </w:r>
            <w:r w:rsidRPr="00106B2E">
              <w:rPr>
                <w:rFonts w:asciiTheme="minorHAnsi" w:hAnsiTheme="minorHAnsi" w:cstheme="minorHAnsi"/>
                <w:i/>
              </w:rPr>
              <w:t>mentiras</w:t>
            </w:r>
            <w:r w:rsidRPr="00106B2E">
              <w:rPr>
                <w:rFonts w:asciiTheme="minorHAnsi" w:hAnsiTheme="minorHAnsi" w:cstheme="minorHAnsi"/>
                <w:i/>
                <w:spacing w:val="-2"/>
              </w:rPr>
              <w:t xml:space="preserve"> </w:t>
            </w:r>
            <w:r w:rsidRPr="00106B2E">
              <w:rPr>
                <w:rFonts w:asciiTheme="minorHAnsi" w:hAnsiTheme="minorHAnsi" w:cstheme="minorHAnsi"/>
                <w:i/>
              </w:rPr>
              <w:t>y</w:t>
            </w:r>
            <w:r w:rsidRPr="00106B2E">
              <w:rPr>
                <w:rFonts w:asciiTheme="minorHAnsi" w:hAnsiTheme="minorHAnsi" w:cstheme="minorHAnsi"/>
                <w:i/>
                <w:spacing w:val="-3"/>
              </w:rPr>
              <w:t xml:space="preserve"> </w:t>
            </w:r>
            <w:r w:rsidRPr="00106B2E">
              <w:rPr>
                <w:rFonts w:asciiTheme="minorHAnsi" w:hAnsiTheme="minorHAnsi" w:cstheme="minorHAnsi"/>
                <w:i/>
              </w:rPr>
              <w:t>publicidad</w:t>
            </w:r>
            <w:r w:rsidRPr="00106B2E">
              <w:rPr>
                <w:rFonts w:asciiTheme="minorHAnsi" w:hAnsiTheme="minorHAnsi" w:cstheme="minorHAnsi"/>
              </w:rPr>
              <w:t>.</w:t>
            </w:r>
            <w:r w:rsidRPr="00106B2E">
              <w:rPr>
                <w:rFonts w:asciiTheme="minorHAnsi" w:hAnsiTheme="minorHAnsi" w:cstheme="minorHAnsi"/>
                <w:spacing w:val="-2"/>
              </w:rPr>
              <w:t xml:space="preserve"> </w:t>
            </w:r>
            <w:r w:rsidRPr="00106B2E">
              <w:rPr>
                <w:rFonts w:asciiTheme="minorHAnsi" w:hAnsiTheme="minorHAnsi" w:cstheme="minorHAnsi"/>
              </w:rPr>
              <w:t>Ed.</w:t>
            </w:r>
            <w:r w:rsidRPr="00106B2E">
              <w:rPr>
                <w:rFonts w:asciiTheme="minorHAnsi" w:hAnsiTheme="minorHAnsi" w:cstheme="minorHAnsi"/>
                <w:spacing w:val="-2"/>
              </w:rPr>
              <w:t xml:space="preserve"> </w:t>
            </w:r>
            <w:r w:rsidRPr="00106B2E">
              <w:rPr>
                <w:rFonts w:asciiTheme="minorHAnsi" w:hAnsiTheme="minorHAnsi" w:cstheme="minorHAnsi"/>
              </w:rPr>
              <w:t>Eresma</w:t>
            </w:r>
            <w:r w:rsidRPr="00106B2E">
              <w:rPr>
                <w:rFonts w:asciiTheme="minorHAnsi" w:hAnsiTheme="minorHAnsi" w:cstheme="minorHAnsi"/>
                <w:spacing w:val="-3"/>
              </w:rPr>
              <w:t xml:space="preserve"> </w:t>
            </w:r>
            <w:r w:rsidRPr="00106B2E">
              <w:rPr>
                <w:rFonts w:asciiTheme="minorHAnsi" w:hAnsiTheme="minorHAnsi" w:cstheme="minorHAnsi"/>
              </w:rPr>
              <w:t>&amp;</w:t>
            </w:r>
            <w:r w:rsidRPr="00106B2E">
              <w:rPr>
                <w:rFonts w:asciiTheme="minorHAnsi" w:hAnsiTheme="minorHAnsi" w:cstheme="minorHAnsi"/>
                <w:spacing w:val="-2"/>
              </w:rPr>
              <w:t xml:space="preserve"> </w:t>
            </w:r>
            <w:r w:rsidRPr="00106B2E">
              <w:rPr>
                <w:rFonts w:asciiTheme="minorHAnsi" w:hAnsiTheme="minorHAnsi" w:cstheme="minorHAnsi"/>
              </w:rPr>
              <w:t>Celeste</w:t>
            </w:r>
            <w:r w:rsidRPr="00106B2E">
              <w:rPr>
                <w:rFonts w:asciiTheme="minorHAnsi" w:hAnsiTheme="minorHAnsi" w:cstheme="minorHAnsi"/>
                <w:spacing w:val="-4"/>
              </w:rPr>
              <w:t xml:space="preserve"> </w:t>
            </w:r>
            <w:r w:rsidRPr="00106B2E">
              <w:rPr>
                <w:rFonts w:asciiTheme="minorHAnsi" w:hAnsiTheme="minorHAnsi" w:cstheme="minorHAnsi"/>
              </w:rPr>
              <w:t>Ediciones</w:t>
            </w:r>
          </w:p>
          <w:p w14:paraId="7CC1DCB7" w14:textId="77777777" w:rsidR="000975CE" w:rsidRDefault="000975CE" w:rsidP="000975CE">
            <w:pPr>
              <w:rPr>
                <w:rFonts w:cstheme="minorHAnsi"/>
              </w:rPr>
            </w:pPr>
            <w:r w:rsidRPr="00106B2E">
              <w:rPr>
                <w:rFonts w:cstheme="minorHAnsi"/>
              </w:rPr>
              <w:t xml:space="preserve">Uranga, W. y Bruno, D. (2001). </w:t>
            </w:r>
            <w:r w:rsidRPr="00106B2E">
              <w:rPr>
                <w:rFonts w:cstheme="minorHAnsi"/>
                <w:i/>
              </w:rPr>
              <w:t xml:space="preserve">Tres perspectivas para comprender/nos. </w:t>
            </w:r>
            <w:r w:rsidRPr="00106B2E">
              <w:rPr>
                <w:rFonts w:cstheme="minorHAnsi"/>
              </w:rPr>
              <w:t>Buenos</w:t>
            </w:r>
            <w:r w:rsidRPr="00106B2E">
              <w:rPr>
                <w:rFonts w:cstheme="minorHAnsi"/>
                <w:spacing w:val="-59"/>
              </w:rPr>
              <w:t xml:space="preserve"> </w:t>
            </w:r>
            <w:r w:rsidRPr="00106B2E">
              <w:rPr>
                <w:rFonts w:cstheme="minorHAnsi"/>
              </w:rPr>
              <w:t>Aires, Mimeo.</w:t>
            </w:r>
          </w:p>
          <w:p w14:paraId="343D4A39" w14:textId="77777777" w:rsidR="00C436B5" w:rsidRDefault="00C436B5" w:rsidP="000975CE">
            <w:pPr>
              <w:rPr>
                <w:rFonts w:cstheme="minorHAnsi"/>
              </w:rPr>
            </w:pPr>
          </w:p>
          <w:p w14:paraId="07C555DC" w14:textId="77777777" w:rsidR="00C436B5" w:rsidRPr="00106B2E" w:rsidRDefault="00C436B5" w:rsidP="00C436B5">
            <w:pPr>
              <w:pStyle w:val="TableParagraph"/>
              <w:ind w:left="110"/>
              <w:rPr>
                <w:rFonts w:asciiTheme="minorHAnsi" w:hAnsiTheme="minorHAnsi" w:cstheme="minorHAnsi"/>
                <w:b/>
              </w:rPr>
            </w:pPr>
            <w:r w:rsidRPr="00106B2E">
              <w:rPr>
                <w:rFonts w:asciiTheme="minorHAnsi" w:hAnsiTheme="minorHAnsi" w:cstheme="minorHAnsi"/>
                <w:b/>
              </w:rPr>
              <w:t>PÁGINAS</w:t>
            </w:r>
            <w:r w:rsidRPr="00106B2E">
              <w:rPr>
                <w:rFonts w:asciiTheme="minorHAnsi" w:hAnsiTheme="minorHAnsi" w:cstheme="minorHAnsi"/>
                <w:b/>
                <w:spacing w:val="-2"/>
              </w:rPr>
              <w:t xml:space="preserve"> </w:t>
            </w:r>
            <w:r w:rsidRPr="00106B2E">
              <w:rPr>
                <w:rFonts w:asciiTheme="minorHAnsi" w:hAnsiTheme="minorHAnsi" w:cstheme="minorHAnsi"/>
                <w:b/>
              </w:rPr>
              <w:t>WEB</w:t>
            </w:r>
          </w:p>
          <w:p w14:paraId="387B946A"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AdLatina:</w:t>
            </w:r>
            <w:r w:rsidRPr="00106B2E">
              <w:rPr>
                <w:rFonts w:asciiTheme="minorHAnsi" w:hAnsiTheme="minorHAnsi" w:cstheme="minorHAnsi"/>
                <w:color w:val="0000FF"/>
                <w:spacing w:val="-2"/>
              </w:rPr>
              <w:t xml:space="preserve"> </w:t>
            </w:r>
            <w:hyperlink r:id="rId9">
              <w:r w:rsidRPr="00106B2E">
                <w:rPr>
                  <w:rFonts w:asciiTheme="minorHAnsi" w:hAnsiTheme="minorHAnsi" w:cstheme="minorHAnsi"/>
                  <w:color w:val="0000FF"/>
                  <w:u w:val="single" w:color="0000FF"/>
                </w:rPr>
                <w:t>www.adlatina.com</w:t>
              </w:r>
            </w:hyperlink>
          </w:p>
          <w:p w14:paraId="77F988E3" w14:textId="77777777" w:rsidR="00C436B5" w:rsidRPr="00106B2E" w:rsidRDefault="00C436B5" w:rsidP="00C436B5">
            <w:pPr>
              <w:pStyle w:val="TableParagraph"/>
              <w:rPr>
                <w:rFonts w:asciiTheme="minorHAnsi" w:hAnsiTheme="minorHAnsi" w:cstheme="minorHAnsi"/>
              </w:rPr>
            </w:pPr>
          </w:p>
          <w:p w14:paraId="3B055943"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Asociación</w:t>
            </w:r>
            <w:r w:rsidRPr="00106B2E">
              <w:rPr>
                <w:rFonts w:asciiTheme="minorHAnsi" w:hAnsiTheme="minorHAnsi" w:cstheme="minorHAnsi"/>
                <w:spacing w:val="-2"/>
              </w:rPr>
              <w:t xml:space="preserve"> </w:t>
            </w:r>
            <w:r w:rsidRPr="00106B2E">
              <w:rPr>
                <w:rFonts w:asciiTheme="minorHAnsi" w:hAnsiTheme="minorHAnsi" w:cstheme="minorHAnsi"/>
              </w:rPr>
              <w:t>española</w:t>
            </w:r>
            <w:r w:rsidRPr="00106B2E">
              <w:rPr>
                <w:rFonts w:asciiTheme="minorHAnsi" w:hAnsiTheme="minorHAnsi" w:cstheme="minorHAnsi"/>
                <w:spacing w:val="-1"/>
              </w:rPr>
              <w:t xml:space="preserve"> </w:t>
            </w:r>
            <w:r w:rsidRPr="00106B2E">
              <w:rPr>
                <w:rFonts w:asciiTheme="minorHAnsi" w:hAnsiTheme="minorHAnsi" w:cstheme="minorHAnsi"/>
              </w:rPr>
              <w:t>de</w:t>
            </w:r>
            <w:r w:rsidRPr="00106B2E">
              <w:rPr>
                <w:rFonts w:asciiTheme="minorHAnsi" w:hAnsiTheme="minorHAnsi" w:cstheme="minorHAnsi"/>
                <w:spacing w:val="-4"/>
              </w:rPr>
              <w:t xml:space="preserve"> </w:t>
            </w:r>
            <w:r w:rsidRPr="00106B2E">
              <w:rPr>
                <w:rFonts w:asciiTheme="minorHAnsi" w:hAnsiTheme="minorHAnsi" w:cstheme="minorHAnsi"/>
              </w:rPr>
              <w:t>estudios</w:t>
            </w:r>
            <w:r w:rsidRPr="00106B2E">
              <w:rPr>
                <w:rFonts w:asciiTheme="minorHAnsi" w:hAnsiTheme="minorHAnsi" w:cstheme="minorHAnsi"/>
                <w:spacing w:val="-1"/>
              </w:rPr>
              <w:t xml:space="preserve"> </w:t>
            </w:r>
            <w:r w:rsidRPr="00106B2E">
              <w:rPr>
                <w:rFonts w:asciiTheme="minorHAnsi" w:hAnsiTheme="minorHAnsi" w:cstheme="minorHAnsi"/>
              </w:rPr>
              <w:t>de</w:t>
            </w:r>
            <w:r w:rsidRPr="00106B2E">
              <w:rPr>
                <w:rFonts w:asciiTheme="minorHAnsi" w:hAnsiTheme="minorHAnsi" w:cstheme="minorHAnsi"/>
                <w:spacing w:val="-4"/>
              </w:rPr>
              <w:t xml:space="preserve"> </w:t>
            </w:r>
            <w:r w:rsidRPr="00106B2E">
              <w:rPr>
                <w:rFonts w:asciiTheme="minorHAnsi" w:hAnsiTheme="minorHAnsi" w:cstheme="minorHAnsi"/>
              </w:rPr>
              <w:t>mercado,</w:t>
            </w:r>
            <w:r w:rsidRPr="00106B2E">
              <w:rPr>
                <w:rFonts w:asciiTheme="minorHAnsi" w:hAnsiTheme="minorHAnsi" w:cstheme="minorHAnsi"/>
                <w:spacing w:val="-2"/>
              </w:rPr>
              <w:t xml:space="preserve"> </w:t>
            </w:r>
            <w:r w:rsidRPr="00106B2E">
              <w:rPr>
                <w:rFonts w:asciiTheme="minorHAnsi" w:hAnsiTheme="minorHAnsi" w:cstheme="minorHAnsi"/>
              </w:rPr>
              <w:t>marketing y</w:t>
            </w:r>
            <w:r w:rsidRPr="00106B2E">
              <w:rPr>
                <w:rFonts w:asciiTheme="minorHAnsi" w:hAnsiTheme="minorHAnsi" w:cstheme="minorHAnsi"/>
                <w:spacing w:val="-3"/>
              </w:rPr>
              <w:t xml:space="preserve"> </w:t>
            </w:r>
            <w:r w:rsidRPr="00106B2E">
              <w:rPr>
                <w:rFonts w:asciiTheme="minorHAnsi" w:hAnsiTheme="minorHAnsi" w:cstheme="minorHAnsi"/>
              </w:rPr>
              <w:t>opinión:</w:t>
            </w:r>
            <w:r w:rsidRPr="00106B2E">
              <w:rPr>
                <w:rFonts w:asciiTheme="minorHAnsi" w:hAnsiTheme="minorHAnsi" w:cstheme="minorHAnsi"/>
                <w:color w:val="0000FF"/>
                <w:spacing w:val="3"/>
              </w:rPr>
              <w:t xml:space="preserve"> </w:t>
            </w:r>
            <w:hyperlink r:id="rId10">
              <w:r w:rsidRPr="00106B2E">
                <w:rPr>
                  <w:rFonts w:asciiTheme="minorHAnsi" w:hAnsiTheme="minorHAnsi" w:cstheme="minorHAnsi"/>
                  <w:color w:val="0000FF"/>
                  <w:u w:val="single" w:color="0000FF"/>
                </w:rPr>
                <w:t>www.aece.org</w:t>
              </w:r>
            </w:hyperlink>
          </w:p>
          <w:p w14:paraId="573E2F4A" w14:textId="77777777" w:rsidR="00C436B5" w:rsidRPr="00106B2E" w:rsidRDefault="00C436B5" w:rsidP="00C436B5">
            <w:pPr>
              <w:pStyle w:val="TableParagraph"/>
              <w:rPr>
                <w:rFonts w:asciiTheme="minorHAnsi" w:hAnsiTheme="minorHAnsi" w:cstheme="minorHAnsi"/>
              </w:rPr>
            </w:pPr>
          </w:p>
          <w:p w14:paraId="07A8FC75"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Asociación</w:t>
            </w:r>
            <w:r w:rsidRPr="00106B2E">
              <w:rPr>
                <w:rFonts w:asciiTheme="minorHAnsi" w:hAnsiTheme="minorHAnsi" w:cstheme="minorHAnsi"/>
                <w:spacing w:val="-5"/>
              </w:rPr>
              <w:t xml:space="preserve"> </w:t>
            </w:r>
            <w:r w:rsidRPr="00106B2E">
              <w:rPr>
                <w:rFonts w:asciiTheme="minorHAnsi" w:hAnsiTheme="minorHAnsi" w:cstheme="minorHAnsi"/>
              </w:rPr>
              <w:t>de</w:t>
            </w:r>
            <w:r w:rsidRPr="00106B2E">
              <w:rPr>
                <w:rFonts w:asciiTheme="minorHAnsi" w:hAnsiTheme="minorHAnsi" w:cstheme="minorHAnsi"/>
                <w:spacing w:val="-4"/>
              </w:rPr>
              <w:t xml:space="preserve"> </w:t>
            </w:r>
            <w:r w:rsidRPr="00106B2E">
              <w:rPr>
                <w:rFonts w:asciiTheme="minorHAnsi" w:hAnsiTheme="minorHAnsi" w:cstheme="minorHAnsi"/>
              </w:rPr>
              <w:t>planificadores</w:t>
            </w:r>
            <w:r w:rsidRPr="00106B2E">
              <w:rPr>
                <w:rFonts w:asciiTheme="minorHAnsi" w:hAnsiTheme="minorHAnsi" w:cstheme="minorHAnsi"/>
                <w:spacing w:val="-3"/>
              </w:rPr>
              <w:t xml:space="preserve"> </w:t>
            </w:r>
            <w:r w:rsidRPr="00106B2E">
              <w:rPr>
                <w:rFonts w:asciiTheme="minorHAnsi" w:hAnsiTheme="minorHAnsi" w:cstheme="minorHAnsi"/>
              </w:rPr>
              <w:t>estratégicos:</w:t>
            </w:r>
            <w:r w:rsidRPr="00106B2E">
              <w:rPr>
                <w:rFonts w:asciiTheme="minorHAnsi" w:hAnsiTheme="minorHAnsi" w:cstheme="minorHAnsi"/>
                <w:color w:val="0000FF"/>
                <w:spacing w:val="-2"/>
              </w:rPr>
              <w:t xml:space="preserve"> </w:t>
            </w:r>
            <w:hyperlink r:id="rId11">
              <w:r w:rsidRPr="00106B2E">
                <w:rPr>
                  <w:rFonts w:asciiTheme="minorHAnsi" w:hAnsiTheme="minorHAnsi" w:cstheme="minorHAnsi"/>
                  <w:color w:val="0000FF"/>
                  <w:u w:val="single" w:color="0000FF"/>
                </w:rPr>
                <w:t>http://www.apgspain.es</w:t>
              </w:r>
            </w:hyperlink>
          </w:p>
          <w:p w14:paraId="78E9CE6C" w14:textId="77777777" w:rsidR="00C436B5" w:rsidRPr="00106B2E" w:rsidRDefault="00C436B5" w:rsidP="00C436B5">
            <w:pPr>
              <w:pStyle w:val="TableParagraph"/>
              <w:rPr>
                <w:rFonts w:asciiTheme="minorHAnsi" w:hAnsiTheme="minorHAnsi" w:cstheme="minorHAnsi"/>
              </w:rPr>
            </w:pPr>
          </w:p>
          <w:p w14:paraId="3CA0EEBC"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Asociación</w:t>
            </w:r>
            <w:r w:rsidRPr="00106B2E">
              <w:rPr>
                <w:rFonts w:asciiTheme="minorHAnsi" w:hAnsiTheme="minorHAnsi" w:cstheme="minorHAnsi"/>
                <w:spacing w:val="-3"/>
              </w:rPr>
              <w:t xml:space="preserve"> </w:t>
            </w:r>
            <w:r w:rsidRPr="00106B2E">
              <w:rPr>
                <w:rFonts w:asciiTheme="minorHAnsi" w:hAnsiTheme="minorHAnsi" w:cstheme="minorHAnsi"/>
              </w:rPr>
              <w:t>para</w:t>
            </w:r>
            <w:r w:rsidRPr="00106B2E">
              <w:rPr>
                <w:rFonts w:asciiTheme="minorHAnsi" w:hAnsiTheme="minorHAnsi" w:cstheme="minorHAnsi"/>
                <w:spacing w:val="-2"/>
              </w:rPr>
              <w:t xml:space="preserve"> </w:t>
            </w:r>
            <w:r w:rsidRPr="00106B2E">
              <w:rPr>
                <w:rFonts w:asciiTheme="minorHAnsi" w:hAnsiTheme="minorHAnsi" w:cstheme="minorHAnsi"/>
              </w:rPr>
              <w:t>la</w:t>
            </w:r>
            <w:r w:rsidRPr="00106B2E">
              <w:rPr>
                <w:rFonts w:asciiTheme="minorHAnsi" w:hAnsiTheme="minorHAnsi" w:cstheme="minorHAnsi"/>
                <w:spacing w:val="-3"/>
              </w:rPr>
              <w:t xml:space="preserve"> </w:t>
            </w:r>
            <w:r w:rsidRPr="00106B2E">
              <w:rPr>
                <w:rFonts w:asciiTheme="minorHAnsi" w:hAnsiTheme="minorHAnsi" w:cstheme="minorHAnsi"/>
              </w:rPr>
              <w:t>investigación</w:t>
            </w:r>
            <w:r w:rsidRPr="00106B2E">
              <w:rPr>
                <w:rFonts w:asciiTheme="minorHAnsi" w:hAnsiTheme="minorHAnsi" w:cstheme="minorHAnsi"/>
                <w:spacing w:val="-2"/>
              </w:rPr>
              <w:t xml:space="preserve"> </w:t>
            </w:r>
            <w:r w:rsidRPr="00106B2E">
              <w:rPr>
                <w:rFonts w:asciiTheme="minorHAnsi" w:hAnsiTheme="minorHAnsi" w:cstheme="minorHAnsi"/>
              </w:rPr>
              <w:t>del</w:t>
            </w:r>
            <w:r w:rsidRPr="00106B2E">
              <w:rPr>
                <w:rFonts w:asciiTheme="minorHAnsi" w:hAnsiTheme="minorHAnsi" w:cstheme="minorHAnsi"/>
                <w:spacing w:val="-2"/>
              </w:rPr>
              <w:t xml:space="preserve"> </w:t>
            </w:r>
            <w:r w:rsidRPr="00106B2E">
              <w:rPr>
                <w:rFonts w:asciiTheme="minorHAnsi" w:hAnsiTheme="minorHAnsi" w:cstheme="minorHAnsi"/>
              </w:rPr>
              <w:t>consumidor:</w:t>
            </w:r>
            <w:r w:rsidRPr="00106B2E">
              <w:rPr>
                <w:rFonts w:asciiTheme="minorHAnsi" w:hAnsiTheme="minorHAnsi" w:cstheme="minorHAnsi"/>
                <w:color w:val="0000FF"/>
                <w:spacing w:val="-2"/>
              </w:rPr>
              <w:t xml:space="preserve"> </w:t>
            </w:r>
            <w:hyperlink r:id="rId12">
              <w:r w:rsidRPr="00106B2E">
                <w:rPr>
                  <w:rFonts w:asciiTheme="minorHAnsi" w:hAnsiTheme="minorHAnsi" w:cstheme="minorHAnsi"/>
                  <w:color w:val="0000FF"/>
                  <w:u w:val="single" w:color="0000FF"/>
                </w:rPr>
                <w:t>www.acrwebsite.org</w:t>
              </w:r>
            </w:hyperlink>
          </w:p>
          <w:p w14:paraId="04F3728D" w14:textId="77777777" w:rsidR="00C436B5" w:rsidRPr="00106B2E" w:rsidRDefault="00C436B5" w:rsidP="00C436B5">
            <w:pPr>
              <w:pStyle w:val="TableParagraph"/>
              <w:rPr>
                <w:rFonts w:asciiTheme="minorHAnsi" w:hAnsiTheme="minorHAnsi" w:cstheme="minorHAnsi"/>
              </w:rPr>
            </w:pPr>
          </w:p>
          <w:p w14:paraId="0A7E2CF2"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Account</w:t>
            </w:r>
            <w:r w:rsidRPr="00106B2E">
              <w:rPr>
                <w:rFonts w:asciiTheme="minorHAnsi" w:hAnsiTheme="minorHAnsi" w:cstheme="minorHAnsi"/>
                <w:spacing w:val="-2"/>
              </w:rPr>
              <w:t xml:space="preserve"> </w:t>
            </w:r>
            <w:r w:rsidRPr="00106B2E">
              <w:rPr>
                <w:rFonts w:asciiTheme="minorHAnsi" w:hAnsiTheme="minorHAnsi" w:cstheme="minorHAnsi"/>
              </w:rPr>
              <w:t>Planning</w:t>
            </w:r>
            <w:r w:rsidRPr="00106B2E">
              <w:rPr>
                <w:rFonts w:asciiTheme="minorHAnsi" w:hAnsiTheme="minorHAnsi" w:cstheme="minorHAnsi"/>
                <w:spacing w:val="-4"/>
              </w:rPr>
              <w:t xml:space="preserve"> </w:t>
            </w:r>
            <w:r w:rsidRPr="00106B2E">
              <w:rPr>
                <w:rFonts w:asciiTheme="minorHAnsi" w:hAnsiTheme="minorHAnsi" w:cstheme="minorHAnsi"/>
              </w:rPr>
              <w:t>Group.</w:t>
            </w:r>
            <w:r w:rsidRPr="00106B2E">
              <w:rPr>
                <w:rFonts w:asciiTheme="minorHAnsi" w:hAnsiTheme="minorHAnsi" w:cstheme="minorHAnsi"/>
                <w:spacing w:val="-3"/>
              </w:rPr>
              <w:t xml:space="preserve"> </w:t>
            </w:r>
            <w:r w:rsidRPr="00106B2E">
              <w:rPr>
                <w:rFonts w:asciiTheme="minorHAnsi" w:hAnsiTheme="minorHAnsi" w:cstheme="minorHAnsi"/>
              </w:rPr>
              <w:t>Asociación</w:t>
            </w:r>
            <w:r w:rsidRPr="00106B2E">
              <w:rPr>
                <w:rFonts w:asciiTheme="minorHAnsi" w:hAnsiTheme="minorHAnsi" w:cstheme="minorHAnsi"/>
                <w:spacing w:val="-3"/>
              </w:rPr>
              <w:t xml:space="preserve"> </w:t>
            </w:r>
            <w:r w:rsidRPr="00106B2E">
              <w:rPr>
                <w:rFonts w:asciiTheme="minorHAnsi" w:hAnsiTheme="minorHAnsi" w:cstheme="minorHAnsi"/>
              </w:rPr>
              <w:t>de</w:t>
            </w:r>
            <w:r w:rsidRPr="00106B2E">
              <w:rPr>
                <w:rFonts w:asciiTheme="minorHAnsi" w:hAnsiTheme="minorHAnsi" w:cstheme="minorHAnsi"/>
                <w:spacing w:val="-2"/>
              </w:rPr>
              <w:t xml:space="preserve"> </w:t>
            </w:r>
            <w:r w:rsidRPr="00106B2E">
              <w:rPr>
                <w:rFonts w:asciiTheme="minorHAnsi" w:hAnsiTheme="minorHAnsi" w:cstheme="minorHAnsi"/>
              </w:rPr>
              <w:t>Planners</w:t>
            </w:r>
            <w:r w:rsidRPr="00106B2E">
              <w:rPr>
                <w:rFonts w:asciiTheme="minorHAnsi" w:hAnsiTheme="minorHAnsi" w:cstheme="minorHAnsi"/>
                <w:spacing w:val="-6"/>
              </w:rPr>
              <w:t xml:space="preserve"> </w:t>
            </w:r>
            <w:r w:rsidRPr="00106B2E">
              <w:rPr>
                <w:rFonts w:asciiTheme="minorHAnsi" w:hAnsiTheme="minorHAnsi" w:cstheme="minorHAnsi"/>
              </w:rPr>
              <w:t>de</w:t>
            </w:r>
            <w:r w:rsidRPr="00106B2E">
              <w:rPr>
                <w:rFonts w:asciiTheme="minorHAnsi" w:hAnsiTheme="minorHAnsi" w:cstheme="minorHAnsi"/>
                <w:spacing w:val="-3"/>
              </w:rPr>
              <w:t xml:space="preserve"> </w:t>
            </w:r>
            <w:r w:rsidRPr="00106B2E">
              <w:rPr>
                <w:rFonts w:asciiTheme="minorHAnsi" w:hAnsiTheme="minorHAnsi" w:cstheme="minorHAnsi"/>
              </w:rPr>
              <w:t>Reino</w:t>
            </w:r>
            <w:r w:rsidRPr="00106B2E">
              <w:rPr>
                <w:rFonts w:asciiTheme="minorHAnsi" w:hAnsiTheme="minorHAnsi" w:cstheme="minorHAnsi"/>
                <w:spacing w:val="-2"/>
              </w:rPr>
              <w:t xml:space="preserve"> </w:t>
            </w:r>
            <w:r w:rsidRPr="00106B2E">
              <w:rPr>
                <w:rFonts w:asciiTheme="minorHAnsi" w:hAnsiTheme="minorHAnsi" w:cstheme="minorHAnsi"/>
              </w:rPr>
              <w:t>Unido:</w:t>
            </w:r>
            <w:r w:rsidRPr="00106B2E">
              <w:rPr>
                <w:rFonts w:asciiTheme="minorHAnsi" w:hAnsiTheme="minorHAnsi" w:cstheme="minorHAnsi"/>
                <w:color w:val="0000FF"/>
              </w:rPr>
              <w:t xml:space="preserve"> </w:t>
            </w:r>
            <w:hyperlink r:id="rId13">
              <w:r w:rsidRPr="00106B2E">
                <w:rPr>
                  <w:rFonts w:asciiTheme="minorHAnsi" w:hAnsiTheme="minorHAnsi" w:cstheme="minorHAnsi"/>
                  <w:color w:val="0000FF"/>
                  <w:u w:val="single" w:color="0000FF"/>
                </w:rPr>
                <w:t>http://www.apg.org.uk</w:t>
              </w:r>
            </w:hyperlink>
          </w:p>
          <w:p w14:paraId="258EE95A" w14:textId="77777777" w:rsidR="00C436B5" w:rsidRDefault="00C436B5" w:rsidP="00C436B5">
            <w:pPr>
              <w:pStyle w:val="Prrafodelista"/>
              <w:rPr>
                <w:rFonts w:cstheme="minorHAnsi"/>
              </w:rPr>
            </w:pPr>
          </w:p>
          <w:p w14:paraId="769AE654"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lastRenderedPageBreak/>
              <w:t>Interbrand:</w:t>
            </w:r>
            <w:r w:rsidRPr="00106B2E">
              <w:rPr>
                <w:rFonts w:asciiTheme="minorHAnsi" w:hAnsiTheme="minorHAnsi" w:cstheme="minorHAnsi"/>
                <w:color w:val="0000FF"/>
                <w:spacing w:val="-3"/>
              </w:rPr>
              <w:t xml:space="preserve"> </w:t>
            </w:r>
            <w:hyperlink r:id="rId14">
              <w:r w:rsidRPr="00106B2E">
                <w:rPr>
                  <w:rFonts w:asciiTheme="minorHAnsi" w:hAnsiTheme="minorHAnsi" w:cstheme="minorHAnsi"/>
                  <w:color w:val="0000FF"/>
                  <w:u w:val="single" w:color="0000FF"/>
                </w:rPr>
                <w:t>www.interbrand.com/</w:t>
              </w:r>
            </w:hyperlink>
          </w:p>
          <w:p w14:paraId="2F830D0B" w14:textId="77777777" w:rsidR="00C436B5" w:rsidRPr="00106B2E" w:rsidRDefault="00C436B5" w:rsidP="00C436B5">
            <w:pPr>
              <w:pStyle w:val="TableParagraph"/>
              <w:rPr>
                <w:rFonts w:asciiTheme="minorHAnsi" w:hAnsiTheme="minorHAnsi" w:cstheme="minorHAnsi"/>
              </w:rPr>
            </w:pPr>
          </w:p>
          <w:p w14:paraId="51982175"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Juan</w:t>
            </w:r>
            <w:r w:rsidRPr="00106B2E">
              <w:rPr>
                <w:rFonts w:asciiTheme="minorHAnsi" w:hAnsiTheme="minorHAnsi" w:cstheme="minorHAnsi"/>
                <w:spacing w:val="-4"/>
              </w:rPr>
              <w:t xml:space="preserve"> </w:t>
            </w:r>
            <w:r w:rsidRPr="00106B2E">
              <w:rPr>
                <w:rFonts w:asciiTheme="minorHAnsi" w:hAnsiTheme="minorHAnsi" w:cstheme="minorHAnsi"/>
              </w:rPr>
              <w:t>Izasa:</w:t>
            </w:r>
            <w:r w:rsidRPr="00106B2E">
              <w:rPr>
                <w:rFonts w:asciiTheme="minorHAnsi" w:hAnsiTheme="minorHAnsi" w:cstheme="minorHAnsi"/>
                <w:color w:val="0000FF"/>
                <w:spacing w:val="-5"/>
              </w:rPr>
              <w:t xml:space="preserve"> </w:t>
            </w:r>
            <w:hyperlink r:id="rId15">
              <w:r w:rsidRPr="00106B2E">
                <w:rPr>
                  <w:rFonts w:asciiTheme="minorHAnsi" w:hAnsiTheme="minorHAnsi" w:cstheme="minorHAnsi"/>
                  <w:color w:val="0000FF"/>
                  <w:u w:val="single" w:color="0000FF"/>
                </w:rPr>
                <w:t>www.theinsightpoint.com</w:t>
              </w:r>
            </w:hyperlink>
          </w:p>
          <w:p w14:paraId="544863C3" w14:textId="77777777" w:rsidR="00C436B5" w:rsidRPr="00106B2E" w:rsidRDefault="00C436B5" w:rsidP="00C436B5">
            <w:pPr>
              <w:pStyle w:val="TableParagraph"/>
              <w:rPr>
                <w:rFonts w:asciiTheme="minorHAnsi" w:hAnsiTheme="minorHAnsi" w:cstheme="minorHAnsi"/>
              </w:rPr>
            </w:pPr>
          </w:p>
          <w:p w14:paraId="78281D02" w14:textId="77777777" w:rsidR="00C436B5" w:rsidRPr="00106B2E"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Publicación</w:t>
            </w:r>
            <w:r w:rsidRPr="00106B2E">
              <w:rPr>
                <w:rFonts w:asciiTheme="minorHAnsi" w:hAnsiTheme="minorHAnsi" w:cstheme="minorHAnsi"/>
                <w:spacing w:val="-3"/>
              </w:rPr>
              <w:t xml:space="preserve"> </w:t>
            </w:r>
            <w:r w:rsidRPr="00106B2E">
              <w:rPr>
                <w:rFonts w:asciiTheme="minorHAnsi" w:hAnsiTheme="minorHAnsi" w:cstheme="minorHAnsi"/>
              </w:rPr>
              <w:t>Mashable:</w:t>
            </w:r>
            <w:r w:rsidRPr="00106B2E">
              <w:rPr>
                <w:rFonts w:asciiTheme="minorHAnsi" w:hAnsiTheme="minorHAnsi" w:cstheme="minorHAnsi"/>
                <w:spacing w:val="-2"/>
              </w:rPr>
              <w:t xml:space="preserve"> </w:t>
            </w:r>
            <w:hyperlink r:id="rId16">
              <w:r w:rsidRPr="00106B2E">
                <w:rPr>
                  <w:rFonts w:asciiTheme="minorHAnsi" w:hAnsiTheme="minorHAnsi" w:cstheme="minorHAnsi"/>
                </w:rPr>
                <w:t>www.</w:t>
              </w:r>
            </w:hyperlink>
            <w:hyperlink r:id="rId17">
              <w:r w:rsidRPr="00106B2E">
                <w:rPr>
                  <w:rFonts w:asciiTheme="minorHAnsi" w:hAnsiTheme="minorHAnsi" w:cstheme="minorHAnsi"/>
                </w:rPr>
                <w:t>mashable.com</w:t>
              </w:r>
            </w:hyperlink>
          </w:p>
          <w:p w14:paraId="35EDC885" w14:textId="77777777" w:rsidR="00C436B5" w:rsidRPr="00106B2E" w:rsidRDefault="00C436B5" w:rsidP="00C436B5">
            <w:pPr>
              <w:pStyle w:val="TableParagraph"/>
              <w:rPr>
                <w:rFonts w:asciiTheme="minorHAnsi" w:hAnsiTheme="minorHAnsi" w:cstheme="minorHAnsi"/>
              </w:rPr>
            </w:pPr>
          </w:p>
          <w:p w14:paraId="7E325447" w14:textId="77777777" w:rsidR="00C436B5" w:rsidRPr="00106B2E" w:rsidRDefault="00C436B5" w:rsidP="00C436B5">
            <w:pPr>
              <w:pStyle w:val="TableParagraph"/>
              <w:numPr>
                <w:ilvl w:val="0"/>
                <w:numId w:val="24"/>
              </w:numPr>
              <w:tabs>
                <w:tab w:val="left" w:pos="892"/>
                <w:tab w:val="left" w:pos="893"/>
              </w:tabs>
              <w:rPr>
                <w:rFonts w:asciiTheme="minorHAnsi" w:hAnsiTheme="minorHAnsi" w:cstheme="minorHAnsi"/>
              </w:rPr>
            </w:pPr>
            <w:r w:rsidRPr="00106B2E">
              <w:rPr>
                <w:rFonts w:asciiTheme="minorHAnsi" w:hAnsiTheme="minorHAnsi" w:cstheme="minorHAnsi"/>
              </w:rPr>
              <w:t>RoastBrief:</w:t>
            </w:r>
            <w:r w:rsidRPr="00106B2E">
              <w:rPr>
                <w:rFonts w:asciiTheme="minorHAnsi" w:hAnsiTheme="minorHAnsi" w:cstheme="minorHAnsi"/>
                <w:color w:val="0000FF"/>
                <w:spacing w:val="-7"/>
              </w:rPr>
              <w:t xml:space="preserve"> </w:t>
            </w:r>
            <w:hyperlink r:id="rId18">
              <w:r w:rsidRPr="00106B2E">
                <w:rPr>
                  <w:rFonts w:asciiTheme="minorHAnsi" w:hAnsiTheme="minorHAnsi" w:cstheme="minorHAnsi"/>
                  <w:color w:val="0000FF"/>
                  <w:u w:val="single" w:color="0000FF"/>
                </w:rPr>
                <w:t>www.roastbrief.com</w:t>
              </w:r>
            </w:hyperlink>
          </w:p>
          <w:p w14:paraId="6BD8304F" w14:textId="77777777" w:rsidR="00C436B5" w:rsidRPr="00106B2E" w:rsidRDefault="00C436B5" w:rsidP="00C436B5">
            <w:pPr>
              <w:pStyle w:val="TableParagraph"/>
              <w:rPr>
                <w:rFonts w:asciiTheme="minorHAnsi" w:hAnsiTheme="minorHAnsi" w:cstheme="minorHAnsi"/>
              </w:rPr>
            </w:pPr>
          </w:p>
          <w:p w14:paraId="5028B974" w14:textId="77777777" w:rsidR="004D704A" w:rsidRDefault="00C436B5" w:rsidP="00C436B5">
            <w:pPr>
              <w:pStyle w:val="TableParagraph"/>
              <w:numPr>
                <w:ilvl w:val="0"/>
                <w:numId w:val="24"/>
              </w:numPr>
              <w:tabs>
                <w:tab w:val="left" w:pos="830"/>
                <w:tab w:val="left" w:pos="831"/>
              </w:tabs>
              <w:rPr>
                <w:rFonts w:asciiTheme="minorHAnsi" w:hAnsiTheme="minorHAnsi" w:cstheme="minorHAnsi"/>
              </w:rPr>
            </w:pPr>
            <w:r w:rsidRPr="00106B2E">
              <w:rPr>
                <w:rFonts w:asciiTheme="minorHAnsi" w:hAnsiTheme="minorHAnsi" w:cstheme="minorHAnsi"/>
              </w:rPr>
              <w:t>Trendwatching:</w:t>
            </w:r>
            <w:r w:rsidRPr="00106B2E">
              <w:rPr>
                <w:rFonts w:asciiTheme="minorHAnsi" w:hAnsiTheme="minorHAnsi" w:cstheme="minorHAnsi"/>
                <w:spacing w:val="-7"/>
              </w:rPr>
              <w:t xml:space="preserve"> </w:t>
            </w:r>
            <w:hyperlink r:id="rId19">
              <w:r w:rsidRPr="00106B2E">
                <w:rPr>
                  <w:rFonts w:asciiTheme="minorHAnsi" w:hAnsiTheme="minorHAnsi" w:cstheme="minorHAnsi"/>
                </w:rPr>
                <w:t>www.trendwatching.com</w:t>
              </w:r>
            </w:hyperlink>
          </w:p>
          <w:p w14:paraId="786FEB02" w14:textId="77777777" w:rsidR="004D704A" w:rsidRDefault="004D704A" w:rsidP="004D704A">
            <w:pPr>
              <w:pStyle w:val="Prrafodelista"/>
              <w:rPr>
                <w:rFonts w:cstheme="minorHAnsi"/>
              </w:rPr>
            </w:pPr>
          </w:p>
          <w:p w14:paraId="660AB6F4" w14:textId="455F69F0" w:rsidR="00C436B5" w:rsidRPr="004D704A" w:rsidRDefault="00C436B5" w:rsidP="00C436B5">
            <w:pPr>
              <w:pStyle w:val="TableParagraph"/>
              <w:numPr>
                <w:ilvl w:val="0"/>
                <w:numId w:val="24"/>
              </w:numPr>
              <w:tabs>
                <w:tab w:val="left" w:pos="830"/>
                <w:tab w:val="left" w:pos="831"/>
              </w:tabs>
              <w:rPr>
                <w:rFonts w:asciiTheme="minorHAnsi" w:hAnsiTheme="minorHAnsi" w:cstheme="minorHAnsi"/>
              </w:rPr>
            </w:pPr>
            <w:r w:rsidRPr="004D704A">
              <w:rPr>
                <w:rFonts w:asciiTheme="minorHAnsi" w:hAnsiTheme="minorHAnsi" w:cstheme="minorHAnsi"/>
              </w:rPr>
              <w:t>Vilma</w:t>
            </w:r>
            <w:r w:rsidRPr="004D704A">
              <w:rPr>
                <w:rFonts w:asciiTheme="minorHAnsi" w:hAnsiTheme="minorHAnsi" w:cstheme="minorHAnsi"/>
                <w:spacing w:val="-3"/>
              </w:rPr>
              <w:t xml:space="preserve"> </w:t>
            </w:r>
            <w:r w:rsidRPr="004D704A">
              <w:rPr>
                <w:rFonts w:asciiTheme="minorHAnsi" w:hAnsiTheme="minorHAnsi" w:cstheme="minorHAnsi"/>
              </w:rPr>
              <w:t>Nuñez</w:t>
            </w:r>
            <w:r w:rsidRPr="004D704A">
              <w:rPr>
                <w:rFonts w:asciiTheme="minorHAnsi" w:hAnsiTheme="minorHAnsi" w:cstheme="minorHAnsi"/>
                <w:spacing w:val="-5"/>
              </w:rPr>
              <w:t xml:space="preserve"> </w:t>
            </w:r>
            <w:r w:rsidRPr="004D704A">
              <w:rPr>
                <w:rFonts w:asciiTheme="minorHAnsi" w:hAnsiTheme="minorHAnsi" w:cstheme="minorHAnsi"/>
              </w:rPr>
              <w:t>Blog:</w:t>
            </w:r>
            <w:r w:rsidRPr="004D704A">
              <w:rPr>
                <w:rFonts w:asciiTheme="minorHAnsi" w:hAnsiTheme="minorHAnsi" w:cstheme="minorHAnsi"/>
                <w:color w:val="0000FF"/>
              </w:rPr>
              <w:t xml:space="preserve"> </w:t>
            </w:r>
            <w:hyperlink r:id="rId20">
              <w:r w:rsidRPr="004D704A">
                <w:rPr>
                  <w:rFonts w:asciiTheme="minorHAnsi" w:hAnsiTheme="minorHAnsi" w:cstheme="minorHAnsi"/>
                  <w:color w:val="0000FF"/>
                  <w:u w:val="single" w:color="0000FF"/>
                </w:rPr>
                <w:t>www.vilmanunez.com</w:t>
              </w:r>
            </w:hyperlink>
          </w:p>
        </w:tc>
      </w:tr>
    </w:tbl>
    <w:p w14:paraId="266F9C00" w14:textId="77777777" w:rsidR="00A3796E" w:rsidRDefault="00A3796E" w:rsidP="00126FE5">
      <w:pPr>
        <w:rPr>
          <w:rFonts w:ascii="Arial" w:hAnsi="Arial" w:cs="Arial"/>
          <w:sz w:val="20"/>
          <w:szCs w:val="20"/>
          <w:lang w:val="es-ES"/>
        </w:rPr>
      </w:pPr>
    </w:p>
    <w:p w14:paraId="79EBB41F" w14:textId="77777777" w:rsidR="00126FE5" w:rsidRPr="00C93766" w:rsidRDefault="00126FE5">
      <w:pPr>
        <w:rPr>
          <w:rFonts w:ascii="Arial" w:hAnsi="Arial" w:cs="Arial"/>
          <w:sz w:val="20"/>
          <w:szCs w:val="20"/>
          <w:lang w:val="es-ES"/>
        </w:rPr>
      </w:pPr>
    </w:p>
    <w:p w14:paraId="626A087D" w14:textId="77777777" w:rsidR="00126FE5" w:rsidRPr="00C93766" w:rsidRDefault="003C6A89" w:rsidP="00BB6B29">
      <w:pPr>
        <w:rPr>
          <w:rFonts w:ascii="Arial" w:hAnsi="Arial" w:cs="Arial"/>
          <w:bCs/>
          <w:sz w:val="20"/>
          <w:szCs w:val="20"/>
          <w:lang w:val="es-VE"/>
        </w:rPr>
      </w:pPr>
      <w:r w:rsidRPr="00C93766">
        <w:rPr>
          <w:rFonts w:ascii="Arial" w:hAnsi="Arial" w:cs="Arial"/>
          <w:bCs/>
          <w:sz w:val="20"/>
          <w:szCs w:val="20"/>
          <w:lang w:val="es-VE"/>
        </w:rPr>
        <w:t>Algunas consideraciones en la materia:</w:t>
      </w:r>
    </w:p>
    <w:p w14:paraId="18D48DBC" w14:textId="77777777" w:rsidR="00BB6B29" w:rsidRPr="00C93766" w:rsidRDefault="00BB6B29" w:rsidP="00BB6B29">
      <w:pPr>
        <w:rPr>
          <w:rFonts w:ascii="Arial" w:hAnsi="Arial" w:cs="Arial"/>
          <w:bCs/>
          <w:sz w:val="20"/>
          <w:szCs w:val="20"/>
          <w:lang w:val="es-VE"/>
        </w:rPr>
      </w:pPr>
      <w:r w:rsidRPr="00C93766">
        <w:rPr>
          <w:rFonts w:ascii="Arial" w:hAnsi="Arial" w:cs="Arial"/>
          <w:bCs/>
          <w:sz w:val="20"/>
          <w:szCs w:val="20"/>
          <w:lang w:val="es-VE"/>
        </w:rPr>
        <w:t>-</w:t>
      </w:r>
      <w:r w:rsidRPr="00C631FF">
        <w:rPr>
          <w:rFonts w:ascii="Arial" w:hAnsi="Arial" w:cs="Arial"/>
          <w:b/>
          <w:bCs/>
          <w:sz w:val="20"/>
          <w:szCs w:val="20"/>
          <w:lang w:val="es-VE"/>
        </w:rPr>
        <w:t>Las asignaturas electivas son unidades curriculares de evaluación continua, sin Reparación</w:t>
      </w:r>
      <w:r w:rsidRPr="00C93766">
        <w:rPr>
          <w:rFonts w:ascii="Arial" w:hAnsi="Arial" w:cs="Arial"/>
          <w:bCs/>
          <w:sz w:val="20"/>
          <w:szCs w:val="20"/>
          <w:lang w:val="es-VE"/>
        </w:rPr>
        <w:t>.</w:t>
      </w:r>
    </w:p>
    <w:p w14:paraId="2D4E3579" w14:textId="00270F23" w:rsidR="00BB6B29" w:rsidRPr="00C93766" w:rsidRDefault="00BB6B29" w:rsidP="001A4EC9">
      <w:pPr>
        <w:tabs>
          <w:tab w:val="left" w:pos="7815"/>
        </w:tabs>
        <w:rPr>
          <w:rFonts w:ascii="Arial" w:hAnsi="Arial" w:cs="Arial"/>
          <w:bCs/>
          <w:sz w:val="20"/>
          <w:szCs w:val="20"/>
          <w:lang w:val="es-VE"/>
        </w:rPr>
      </w:pPr>
      <w:r w:rsidRPr="00C93766">
        <w:rPr>
          <w:rFonts w:ascii="Arial" w:hAnsi="Arial" w:cs="Arial"/>
          <w:bCs/>
          <w:sz w:val="20"/>
          <w:szCs w:val="20"/>
          <w:lang w:val="es-VE"/>
        </w:rPr>
        <w:t>-El Plan de evaluación debe tener mínimo 3 y máximo 6 actividades calificadas.</w:t>
      </w:r>
      <w:r w:rsidR="001A4EC9">
        <w:rPr>
          <w:rFonts w:ascii="Arial" w:hAnsi="Arial" w:cs="Arial"/>
          <w:bCs/>
          <w:sz w:val="20"/>
          <w:szCs w:val="20"/>
          <w:lang w:val="es-VE"/>
        </w:rPr>
        <w:t xml:space="preserve"> (Revisar el capítulo V del Reglamento de la Coordinación de Cátedras Comunes de la facultad de Humanidades y Educación).</w:t>
      </w:r>
    </w:p>
    <w:p w14:paraId="2C662412" w14:textId="77777777" w:rsidR="00BB6B29" w:rsidRPr="00C93766" w:rsidRDefault="00BB6B29" w:rsidP="00BB6B29">
      <w:pPr>
        <w:rPr>
          <w:rFonts w:ascii="Arial" w:hAnsi="Arial" w:cs="Arial"/>
          <w:bCs/>
          <w:sz w:val="20"/>
          <w:szCs w:val="20"/>
          <w:lang w:val="es-VE"/>
        </w:rPr>
      </w:pPr>
      <w:r w:rsidRPr="00C93766">
        <w:rPr>
          <w:rFonts w:ascii="Arial" w:hAnsi="Arial" w:cs="Arial"/>
          <w:bCs/>
          <w:sz w:val="20"/>
          <w:szCs w:val="20"/>
          <w:lang w:val="es-VE"/>
        </w:rPr>
        <w:t>-La ponderación máxima debe ser 35%</w:t>
      </w:r>
    </w:p>
    <w:p w14:paraId="65829A75" w14:textId="7D6CB3D8" w:rsidR="00BB6B29" w:rsidRPr="00C93766" w:rsidRDefault="00BB6B29" w:rsidP="00BB6B29">
      <w:pPr>
        <w:rPr>
          <w:rFonts w:ascii="Arial" w:hAnsi="Arial" w:cs="Arial"/>
          <w:bCs/>
          <w:sz w:val="20"/>
          <w:szCs w:val="20"/>
          <w:lang w:val="es-VE"/>
        </w:rPr>
      </w:pPr>
      <w:r w:rsidRPr="00C93766">
        <w:rPr>
          <w:rFonts w:ascii="Arial" w:hAnsi="Arial" w:cs="Arial"/>
          <w:bCs/>
          <w:sz w:val="20"/>
          <w:szCs w:val="20"/>
          <w:lang w:val="es-VE"/>
        </w:rPr>
        <w:t>-Para la semana 9 del calendario, los estudiantes deben recibir la información con el 30% de su calificación. (</w:t>
      </w:r>
      <w:r w:rsidR="003447F6">
        <w:rPr>
          <w:rFonts w:ascii="Arial" w:hAnsi="Arial" w:cs="Arial"/>
          <w:bCs/>
          <w:sz w:val="20"/>
          <w:szCs w:val="20"/>
          <w:lang w:val="es-VE"/>
        </w:rPr>
        <w:t>Entonces</w:t>
      </w:r>
      <w:r w:rsidRPr="00C93766">
        <w:rPr>
          <w:rFonts w:ascii="Arial" w:hAnsi="Arial" w:cs="Arial"/>
          <w:bCs/>
          <w:sz w:val="20"/>
          <w:szCs w:val="20"/>
          <w:lang w:val="es-VE"/>
        </w:rPr>
        <w:t xml:space="preserve"> para ese momento debe haber calificado un 30% de la nota final).</w:t>
      </w:r>
    </w:p>
    <w:p w14:paraId="5E6C6520" w14:textId="77777777" w:rsidR="00C93766" w:rsidRPr="00C93766" w:rsidRDefault="00C93766" w:rsidP="00BB6B29">
      <w:pPr>
        <w:rPr>
          <w:rFonts w:ascii="Arial" w:hAnsi="Arial" w:cs="Arial"/>
          <w:bCs/>
          <w:sz w:val="20"/>
          <w:szCs w:val="20"/>
          <w:lang w:val="es-VE"/>
        </w:rPr>
      </w:pPr>
      <w:r w:rsidRPr="00C93766">
        <w:rPr>
          <w:rFonts w:ascii="Arial" w:hAnsi="Arial" w:cs="Arial"/>
          <w:bCs/>
          <w:sz w:val="20"/>
          <w:szCs w:val="20"/>
          <w:lang w:val="es-VE"/>
        </w:rPr>
        <w:t>-Planifique considerando que en la última semana de clase, usted deberá entregar la calificación definitiva a sus estudiantes.</w:t>
      </w:r>
    </w:p>
    <w:sectPr w:rsidR="00C93766" w:rsidRPr="00C93766" w:rsidSect="00126FE5">
      <w:footerReference w:type="default" r:id="rId2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B293" w14:textId="77777777" w:rsidR="00AF543F" w:rsidRDefault="00AF543F" w:rsidP="00082C4E">
      <w:r>
        <w:separator/>
      </w:r>
    </w:p>
  </w:endnote>
  <w:endnote w:type="continuationSeparator" w:id="0">
    <w:p w14:paraId="0034A686" w14:textId="77777777" w:rsidR="00AF543F" w:rsidRDefault="00AF543F" w:rsidP="00082C4E">
      <w:r>
        <w:continuationSeparator/>
      </w:r>
    </w:p>
  </w:endnote>
  <w:endnote w:id="1">
    <w:p w14:paraId="4A4A3EE7" w14:textId="77777777" w:rsidR="00C1580C" w:rsidRDefault="00C1580C" w:rsidP="00A3796E">
      <w:pPr>
        <w:pStyle w:val="Textonotaalfinal"/>
      </w:pPr>
      <w:r>
        <w:rPr>
          <w:rStyle w:val="Refdenotaalfinal"/>
        </w:rPr>
        <w:endnoteRef/>
      </w:r>
      <w:r>
        <w:t xml:space="preserve"> </w:t>
      </w:r>
      <w:r w:rsidRPr="0064648D">
        <w:rPr>
          <w:b/>
        </w:rPr>
        <w:t>Opciones técnicas:</w:t>
      </w:r>
      <w:r>
        <w:t xml:space="preserve"> Señale las herramientas que le brinda la plataforma y otras herramientas tecnológicas que serán utilizadas por Ud. para el cumplimiento de su plan de clases. </w:t>
      </w:r>
      <w:r w:rsidRPr="00841CEC">
        <w:rPr>
          <w:i/>
        </w:rPr>
        <w:t>Ej. Foros, evaluaciones, conferencias, WhatsApp</w:t>
      </w:r>
      <w:r>
        <w:t>.</w:t>
      </w:r>
    </w:p>
  </w:endnote>
  <w:endnote w:id="2">
    <w:p w14:paraId="1D5C06AD" w14:textId="77777777" w:rsidR="00C1580C" w:rsidRPr="00841CEC" w:rsidRDefault="00C1580C" w:rsidP="00A3796E">
      <w:pPr>
        <w:pStyle w:val="Textonotaalfinal"/>
        <w:rPr>
          <w:i/>
        </w:rPr>
      </w:pPr>
      <w:r>
        <w:rPr>
          <w:rStyle w:val="Refdenotaalfinal"/>
        </w:rPr>
        <w:endnoteRef/>
      </w:r>
      <w:r>
        <w:t xml:space="preserve"> </w:t>
      </w:r>
      <w:r w:rsidRPr="0064648D">
        <w:rPr>
          <w:b/>
        </w:rPr>
        <w:t>Canales de comunicación:</w:t>
      </w:r>
      <w:r>
        <w:t xml:space="preserve"> Redacte cómo se llevará a cabo la comunicación y a través de qué canales. </w:t>
      </w:r>
      <w:r>
        <w:rPr>
          <w:i/>
        </w:rPr>
        <w:t>Ej. A lo largo del curso de empleará la herramienta de WhatsApp para aclaratoria sobre las actividades grupales propuestas en el Plan. Adicionalmente, estará dispuesto el foro de Dudas y comentarios para la aclaratoria de inquietudes relacionadas a los contenidos. Y, finalmente, la mensajería interna, será empleada para aclaratoria de dudas relacionadas con las calificaciones.</w:t>
      </w:r>
    </w:p>
  </w:endnote>
  <w:endnote w:id="3">
    <w:p w14:paraId="6E78DDC2" w14:textId="77777777" w:rsidR="00A3796E" w:rsidRPr="00841CEC" w:rsidRDefault="00A3796E" w:rsidP="00A3796E">
      <w:pPr>
        <w:pStyle w:val="Textonotaalfinal"/>
        <w:rPr>
          <w:i/>
        </w:rPr>
      </w:pPr>
      <w:r>
        <w:rPr>
          <w:rStyle w:val="Refdenotaalfinal"/>
        </w:rPr>
        <w:endnoteRef/>
      </w:r>
      <w:r>
        <w:t xml:space="preserve"> </w:t>
      </w:r>
      <w:r w:rsidRPr="0064648D">
        <w:rPr>
          <w:b/>
        </w:rPr>
        <w:t>Recursos del d</w:t>
      </w:r>
      <w:r>
        <w:rPr>
          <w:b/>
        </w:rPr>
        <w:t>ocente</w:t>
      </w:r>
      <w:r w:rsidRPr="0064648D">
        <w:rPr>
          <w:b/>
        </w:rPr>
        <w:t>:</w:t>
      </w:r>
      <w:r>
        <w:t xml:space="preserve"> Agregue cuáles son los recursos que empleará para presentar cada contenido. </w:t>
      </w:r>
      <w:r>
        <w:rPr>
          <w:i/>
        </w:rPr>
        <w:t>Ej. Infografía, videoclase, conferencia, lectura, enlace web, presentación, etc.</w:t>
      </w:r>
    </w:p>
  </w:endnote>
  <w:endnote w:id="4">
    <w:p w14:paraId="2DE03D2F" w14:textId="77777777" w:rsidR="00A3796E" w:rsidRDefault="00A3796E" w:rsidP="00A3796E">
      <w:pPr>
        <w:pStyle w:val="Textonotaalfinal"/>
      </w:pPr>
      <w:r>
        <w:rPr>
          <w:rStyle w:val="Refdenotaalfinal"/>
        </w:rPr>
        <w:endnoteRef/>
      </w:r>
      <w:r>
        <w:t xml:space="preserve"> </w:t>
      </w:r>
      <w:r>
        <w:rPr>
          <w:b/>
        </w:rPr>
        <w:t xml:space="preserve">Actividades del estudiante: </w:t>
      </w:r>
      <w:r>
        <w:t xml:space="preserve">Señale cuáles serán las actividades que el estudiante tendrá que realizar en el entorno remoto. </w:t>
      </w:r>
      <w:r w:rsidRPr="00841CEC">
        <w:rPr>
          <w:i/>
        </w:rPr>
        <w:t>Ej. Discusión de caso, tarea, examen, etc.</w:t>
      </w:r>
      <w:r>
        <w:t xml:space="preserve"> </w:t>
      </w:r>
    </w:p>
  </w:endnote>
  <w:endnote w:id="5">
    <w:p w14:paraId="0E980886" w14:textId="77777777" w:rsidR="00A3796E" w:rsidRDefault="00A3796E" w:rsidP="00A3796E">
      <w:pPr>
        <w:pStyle w:val="Textonotaalfinal"/>
      </w:pPr>
      <w:r>
        <w:rPr>
          <w:rStyle w:val="Refdenotaalfinal"/>
        </w:rPr>
        <w:endnoteRef/>
      </w:r>
      <w:r>
        <w:t xml:space="preserve"> </w:t>
      </w:r>
      <w:r w:rsidRPr="0064648D">
        <w:rPr>
          <w:b/>
        </w:rPr>
        <w:t>Interacción síncrona:</w:t>
      </w:r>
      <w:r>
        <w:t xml:space="preserve"> Indique el tipo de interacción síncrona que empleará en la semana (Interacción asíncrona: se dice de la comunicación </w:t>
      </w:r>
      <w:r w:rsidRPr="00841CEC">
        <w:t>temporalmente dependiente, es decir, para que tenga lugar, es necesario que los comunicantes coincidan al mismo tiempo</w:t>
      </w:r>
      <w:r>
        <w:t xml:space="preserve">) </w:t>
      </w:r>
      <w:r>
        <w:rPr>
          <w:i/>
        </w:rPr>
        <w:t>Ej. Conferencia BBB, Conferencia Zoom, Llamadas en grupos por WhatsApp</w:t>
      </w:r>
      <w:r>
        <w:t>.</w:t>
      </w:r>
    </w:p>
  </w:endnote>
  <w:endnote w:id="6">
    <w:p w14:paraId="798BA4FD" w14:textId="77777777" w:rsidR="00A3796E" w:rsidRPr="00875DDE" w:rsidRDefault="00A3796E" w:rsidP="00A3796E">
      <w:pPr>
        <w:pStyle w:val="Textonotaalfinal"/>
        <w:rPr>
          <w:i/>
        </w:rPr>
      </w:pPr>
      <w:r>
        <w:rPr>
          <w:rStyle w:val="Refdenotaalfinal"/>
        </w:rPr>
        <w:endnoteRef/>
      </w:r>
      <w:r>
        <w:t xml:space="preserve"> </w:t>
      </w:r>
      <w:r>
        <w:rPr>
          <w:b/>
        </w:rPr>
        <w:t xml:space="preserve">Interacción asíncrona: </w:t>
      </w:r>
      <w:r>
        <w:t xml:space="preserve">Indique el tipo de interacción asíncrona que empleará en la semana (Interacción asíncrona: se dice de la comunicación </w:t>
      </w:r>
      <w:r w:rsidRPr="00841CEC">
        <w:t>que se establece entre personas de manera diferida en el tiempo, es decir, cuando no existe coincidencia temporal o no hay</w:t>
      </w:r>
      <w:r>
        <w:t xml:space="preserve"> intervención de las dos partes). </w:t>
      </w:r>
      <w:r>
        <w:rPr>
          <w:i/>
        </w:rPr>
        <w:t>Ej. Foro, Tarea, Mensajes WhatshApp, Encuesta.</w:t>
      </w:r>
    </w:p>
  </w:endnote>
  <w:endnote w:id="7">
    <w:p w14:paraId="7D457378" w14:textId="307315D1" w:rsidR="00A3796E" w:rsidRDefault="00A3796E" w:rsidP="00A3796E">
      <w:pPr>
        <w:pStyle w:val="Textonotaalfinal"/>
      </w:pPr>
      <w:r>
        <w:rPr>
          <w:rStyle w:val="Refdenotaalfinal"/>
        </w:rPr>
        <w:endnoteRef/>
      </w:r>
      <w:r>
        <w:t xml:space="preserve"> </w:t>
      </w:r>
      <w:r>
        <w:rPr>
          <w:b/>
        </w:rPr>
        <w:t xml:space="preserve">Consideraciones adicionales del proceso de enseñanza: </w:t>
      </w:r>
      <w:r>
        <w:t>Identifique cualquier adecuación que considere necesaria y coloque las políticas que establecerá a sus estudiantes para su formación en el entorno virtual de aprendizaje</w:t>
      </w:r>
      <w:r w:rsidR="00EE6B0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80887"/>
      <w:docPartObj>
        <w:docPartGallery w:val="Page Numbers (Bottom of Page)"/>
        <w:docPartUnique/>
      </w:docPartObj>
    </w:sdtPr>
    <w:sdtEndPr/>
    <w:sdtContent>
      <w:p w14:paraId="5B6E7CE9" w14:textId="727B0F9A" w:rsidR="001E7E00" w:rsidRDefault="001E7E00">
        <w:pPr>
          <w:pStyle w:val="Piedepgina"/>
          <w:jc w:val="right"/>
        </w:pPr>
        <w:r>
          <w:fldChar w:fldCharType="begin"/>
        </w:r>
        <w:r>
          <w:instrText>PAGE   \* MERGEFORMAT</w:instrText>
        </w:r>
        <w:r>
          <w:fldChar w:fldCharType="separate"/>
        </w:r>
        <w:r w:rsidR="00255E32" w:rsidRPr="00255E32">
          <w:rPr>
            <w:noProof/>
            <w:lang w:val="es-ES"/>
          </w:rPr>
          <w:t>11</w:t>
        </w:r>
        <w:r>
          <w:fldChar w:fldCharType="end"/>
        </w:r>
      </w:p>
    </w:sdtContent>
  </w:sdt>
  <w:p w14:paraId="312B8B80" w14:textId="77777777" w:rsidR="001E7E00" w:rsidRDefault="001E7E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70516" w14:textId="77777777" w:rsidR="00AF543F" w:rsidRDefault="00AF543F" w:rsidP="00082C4E">
      <w:r>
        <w:separator/>
      </w:r>
    </w:p>
  </w:footnote>
  <w:footnote w:type="continuationSeparator" w:id="0">
    <w:p w14:paraId="15875E79" w14:textId="77777777" w:rsidR="00AF543F" w:rsidRDefault="00AF543F" w:rsidP="00082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1427"/>
    <w:multiLevelType w:val="hybridMultilevel"/>
    <w:tmpl w:val="8F124304"/>
    <w:lvl w:ilvl="0" w:tplc="D37A948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18145B7D"/>
    <w:multiLevelType w:val="hybridMultilevel"/>
    <w:tmpl w:val="DA1AA952"/>
    <w:lvl w:ilvl="0" w:tplc="900E12AE">
      <w:start w:val="26"/>
      <w:numFmt w:val="bullet"/>
      <w:lvlText w:val="-"/>
      <w:lvlJc w:val="left"/>
      <w:pPr>
        <w:ind w:left="720" w:hanging="360"/>
      </w:pPr>
      <w:rPr>
        <w:rFonts w:ascii="Calibri" w:eastAsia="Times New Roman" w:hAnsi="Calibri"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310F599F"/>
    <w:multiLevelType w:val="hybridMultilevel"/>
    <w:tmpl w:val="4EE4D32C"/>
    <w:lvl w:ilvl="0" w:tplc="F5E8670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4932C88"/>
    <w:multiLevelType w:val="hybridMultilevel"/>
    <w:tmpl w:val="4FB08634"/>
    <w:lvl w:ilvl="0" w:tplc="9DA8D67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7311D23"/>
    <w:multiLevelType w:val="multilevel"/>
    <w:tmpl w:val="81562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
    <w:nsid w:val="3DE001FB"/>
    <w:multiLevelType w:val="hybridMultilevel"/>
    <w:tmpl w:val="E8466C6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E36678A"/>
    <w:multiLevelType w:val="multilevel"/>
    <w:tmpl w:val="BC48AC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3E5F74C7"/>
    <w:multiLevelType w:val="hybridMultilevel"/>
    <w:tmpl w:val="27A8CD4E"/>
    <w:lvl w:ilvl="0" w:tplc="6C4AD844">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4323612A"/>
    <w:multiLevelType w:val="hybridMultilevel"/>
    <w:tmpl w:val="4CBAD424"/>
    <w:lvl w:ilvl="0" w:tplc="2A186280">
      <w:start w:val="2"/>
      <w:numFmt w:val="decimal"/>
      <w:lvlText w:val="%1-"/>
      <w:lvlJc w:val="left"/>
      <w:pPr>
        <w:ind w:left="510" w:hanging="360"/>
      </w:pPr>
      <w:rPr>
        <w:rFonts w:cstheme="minorBidi" w:hint="default"/>
        <w:sz w:val="22"/>
      </w:rPr>
    </w:lvl>
    <w:lvl w:ilvl="1" w:tplc="200A0019" w:tentative="1">
      <w:start w:val="1"/>
      <w:numFmt w:val="lowerLetter"/>
      <w:lvlText w:val="%2."/>
      <w:lvlJc w:val="left"/>
      <w:pPr>
        <w:ind w:left="1230" w:hanging="360"/>
      </w:pPr>
    </w:lvl>
    <w:lvl w:ilvl="2" w:tplc="200A001B" w:tentative="1">
      <w:start w:val="1"/>
      <w:numFmt w:val="lowerRoman"/>
      <w:lvlText w:val="%3."/>
      <w:lvlJc w:val="right"/>
      <w:pPr>
        <w:ind w:left="1950" w:hanging="180"/>
      </w:pPr>
    </w:lvl>
    <w:lvl w:ilvl="3" w:tplc="200A000F" w:tentative="1">
      <w:start w:val="1"/>
      <w:numFmt w:val="decimal"/>
      <w:lvlText w:val="%4."/>
      <w:lvlJc w:val="left"/>
      <w:pPr>
        <w:ind w:left="2670" w:hanging="360"/>
      </w:pPr>
    </w:lvl>
    <w:lvl w:ilvl="4" w:tplc="200A0019" w:tentative="1">
      <w:start w:val="1"/>
      <w:numFmt w:val="lowerLetter"/>
      <w:lvlText w:val="%5."/>
      <w:lvlJc w:val="left"/>
      <w:pPr>
        <w:ind w:left="3390" w:hanging="360"/>
      </w:pPr>
    </w:lvl>
    <w:lvl w:ilvl="5" w:tplc="200A001B" w:tentative="1">
      <w:start w:val="1"/>
      <w:numFmt w:val="lowerRoman"/>
      <w:lvlText w:val="%6."/>
      <w:lvlJc w:val="right"/>
      <w:pPr>
        <w:ind w:left="4110" w:hanging="180"/>
      </w:pPr>
    </w:lvl>
    <w:lvl w:ilvl="6" w:tplc="200A000F" w:tentative="1">
      <w:start w:val="1"/>
      <w:numFmt w:val="decimal"/>
      <w:lvlText w:val="%7."/>
      <w:lvlJc w:val="left"/>
      <w:pPr>
        <w:ind w:left="4830" w:hanging="360"/>
      </w:pPr>
    </w:lvl>
    <w:lvl w:ilvl="7" w:tplc="200A0019" w:tentative="1">
      <w:start w:val="1"/>
      <w:numFmt w:val="lowerLetter"/>
      <w:lvlText w:val="%8."/>
      <w:lvlJc w:val="left"/>
      <w:pPr>
        <w:ind w:left="5550" w:hanging="360"/>
      </w:pPr>
    </w:lvl>
    <w:lvl w:ilvl="8" w:tplc="200A001B" w:tentative="1">
      <w:start w:val="1"/>
      <w:numFmt w:val="lowerRoman"/>
      <w:lvlText w:val="%9."/>
      <w:lvlJc w:val="right"/>
      <w:pPr>
        <w:ind w:left="6270" w:hanging="180"/>
      </w:pPr>
    </w:lvl>
  </w:abstractNum>
  <w:abstractNum w:abstractNumId="9">
    <w:nsid w:val="44CD1FAB"/>
    <w:multiLevelType w:val="hybridMultilevel"/>
    <w:tmpl w:val="DABCF296"/>
    <w:lvl w:ilvl="0" w:tplc="6DF277A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46706ED8"/>
    <w:multiLevelType w:val="hybridMultilevel"/>
    <w:tmpl w:val="2E9A230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4C5B16B0"/>
    <w:multiLevelType w:val="hybridMultilevel"/>
    <w:tmpl w:val="08A87354"/>
    <w:lvl w:ilvl="0" w:tplc="240663B8">
      <w:start w:val="2"/>
      <w:numFmt w:val="bullet"/>
      <w:lvlText w:val="-"/>
      <w:lvlJc w:val="left"/>
      <w:pPr>
        <w:ind w:left="720" w:hanging="360"/>
      </w:pPr>
      <w:rPr>
        <w:rFonts w:ascii="Calibri" w:eastAsia="Calibr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4D307495"/>
    <w:multiLevelType w:val="hybridMultilevel"/>
    <w:tmpl w:val="EEB06A30"/>
    <w:lvl w:ilvl="0" w:tplc="9AB8337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6B200C"/>
    <w:multiLevelType w:val="hybridMultilevel"/>
    <w:tmpl w:val="17A0C420"/>
    <w:lvl w:ilvl="0" w:tplc="46CEAA8A">
      <w:start w:val="3"/>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4ED50544"/>
    <w:multiLevelType w:val="hybridMultilevel"/>
    <w:tmpl w:val="D994985C"/>
    <w:lvl w:ilvl="0" w:tplc="768899A6">
      <w:start w:val="1"/>
      <w:numFmt w:val="decimal"/>
      <w:lvlText w:val="%1-"/>
      <w:lvlJc w:val="left"/>
      <w:pPr>
        <w:ind w:left="720" w:hanging="360"/>
      </w:pPr>
      <w:rPr>
        <w:rFonts w:eastAsia="Calibri" w:cs="Times New Roman" w:hint="default"/>
        <w:sz w:val="1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4FEB4244"/>
    <w:multiLevelType w:val="hybridMultilevel"/>
    <w:tmpl w:val="00EA494C"/>
    <w:lvl w:ilvl="0" w:tplc="D76AB70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C5D3633"/>
    <w:multiLevelType w:val="hybridMultilevel"/>
    <w:tmpl w:val="1932E4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5C9919A9"/>
    <w:multiLevelType w:val="hybridMultilevel"/>
    <w:tmpl w:val="51848C38"/>
    <w:lvl w:ilvl="0" w:tplc="ACB6380A">
      <w:start w:val="1"/>
      <w:numFmt w:val="decimal"/>
      <w:lvlText w:val="%1-"/>
      <w:lvlJc w:val="left"/>
      <w:pPr>
        <w:ind w:left="720" w:hanging="360"/>
      </w:pPr>
      <w:rPr>
        <w:rFonts w:eastAsia="Calibri" w:cs="Times New Roman" w:hint="default"/>
        <w:sz w:val="1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D315DDE"/>
    <w:multiLevelType w:val="hybridMultilevel"/>
    <w:tmpl w:val="08DADF28"/>
    <w:lvl w:ilvl="0" w:tplc="FF64324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621935F6"/>
    <w:multiLevelType w:val="hybridMultilevel"/>
    <w:tmpl w:val="9692E870"/>
    <w:lvl w:ilvl="0" w:tplc="B310F874">
      <w:numFmt w:val="bullet"/>
      <w:lvlText w:val=""/>
      <w:lvlJc w:val="left"/>
      <w:pPr>
        <w:ind w:left="830" w:hanging="360"/>
      </w:pPr>
      <w:rPr>
        <w:rFonts w:ascii="Symbol" w:eastAsia="Symbol" w:hAnsi="Symbol" w:cs="Symbol" w:hint="default"/>
        <w:w w:val="100"/>
        <w:sz w:val="22"/>
        <w:szCs w:val="22"/>
        <w:lang w:val="es-ES" w:eastAsia="en-US" w:bidi="ar-SA"/>
      </w:rPr>
    </w:lvl>
    <w:lvl w:ilvl="1" w:tplc="0FC2E51C">
      <w:numFmt w:val="bullet"/>
      <w:lvlText w:val="•"/>
      <w:lvlJc w:val="left"/>
      <w:pPr>
        <w:ind w:left="1719" w:hanging="360"/>
      </w:pPr>
      <w:rPr>
        <w:rFonts w:hint="default"/>
        <w:lang w:val="es-ES" w:eastAsia="en-US" w:bidi="ar-SA"/>
      </w:rPr>
    </w:lvl>
    <w:lvl w:ilvl="2" w:tplc="FBE069D2">
      <w:numFmt w:val="bullet"/>
      <w:lvlText w:val="•"/>
      <w:lvlJc w:val="left"/>
      <w:pPr>
        <w:ind w:left="2598" w:hanging="360"/>
      </w:pPr>
      <w:rPr>
        <w:rFonts w:hint="default"/>
        <w:lang w:val="es-ES" w:eastAsia="en-US" w:bidi="ar-SA"/>
      </w:rPr>
    </w:lvl>
    <w:lvl w:ilvl="3" w:tplc="3B7A2158">
      <w:numFmt w:val="bullet"/>
      <w:lvlText w:val="•"/>
      <w:lvlJc w:val="left"/>
      <w:pPr>
        <w:ind w:left="3477" w:hanging="360"/>
      </w:pPr>
      <w:rPr>
        <w:rFonts w:hint="default"/>
        <w:lang w:val="es-ES" w:eastAsia="en-US" w:bidi="ar-SA"/>
      </w:rPr>
    </w:lvl>
    <w:lvl w:ilvl="4" w:tplc="8A22B50C">
      <w:numFmt w:val="bullet"/>
      <w:lvlText w:val="•"/>
      <w:lvlJc w:val="left"/>
      <w:pPr>
        <w:ind w:left="4356" w:hanging="360"/>
      </w:pPr>
      <w:rPr>
        <w:rFonts w:hint="default"/>
        <w:lang w:val="es-ES" w:eastAsia="en-US" w:bidi="ar-SA"/>
      </w:rPr>
    </w:lvl>
    <w:lvl w:ilvl="5" w:tplc="2A80EE04">
      <w:numFmt w:val="bullet"/>
      <w:lvlText w:val="•"/>
      <w:lvlJc w:val="left"/>
      <w:pPr>
        <w:ind w:left="5235" w:hanging="360"/>
      </w:pPr>
      <w:rPr>
        <w:rFonts w:hint="default"/>
        <w:lang w:val="es-ES" w:eastAsia="en-US" w:bidi="ar-SA"/>
      </w:rPr>
    </w:lvl>
    <w:lvl w:ilvl="6" w:tplc="D3C85956">
      <w:numFmt w:val="bullet"/>
      <w:lvlText w:val="•"/>
      <w:lvlJc w:val="left"/>
      <w:pPr>
        <w:ind w:left="6114" w:hanging="360"/>
      </w:pPr>
      <w:rPr>
        <w:rFonts w:hint="default"/>
        <w:lang w:val="es-ES" w:eastAsia="en-US" w:bidi="ar-SA"/>
      </w:rPr>
    </w:lvl>
    <w:lvl w:ilvl="7" w:tplc="A0DA7566">
      <w:numFmt w:val="bullet"/>
      <w:lvlText w:val="•"/>
      <w:lvlJc w:val="left"/>
      <w:pPr>
        <w:ind w:left="6993" w:hanging="360"/>
      </w:pPr>
      <w:rPr>
        <w:rFonts w:hint="default"/>
        <w:lang w:val="es-ES" w:eastAsia="en-US" w:bidi="ar-SA"/>
      </w:rPr>
    </w:lvl>
    <w:lvl w:ilvl="8" w:tplc="65226518">
      <w:numFmt w:val="bullet"/>
      <w:lvlText w:val="•"/>
      <w:lvlJc w:val="left"/>
      <w:pPr>
        <w:ind w:left="7872" w:hanging="360"/>
      </w:pPr>
      <w:rPr>
        <w:rFonts w:hint="default"/>
        <w:lang w:val="es-ES" w:eastAsia="en-US" w:bidi="ar-SA"/>
      </w:rPr>
    </w:lvl>
  </w:abstractNum>
  <w:abstractNum w:abstractNumId="20">
    <w:nsid w:val="6D286B6C"/>
    <w:multiLevelType w:val="hybridMultilevel"/>
    <w:tmpl w:val="57606152"/>
    <w:lvl w:ilvl="0" w:tplc="A4164F6C">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723367C3"/>
    <w:multiLevelType w:val="hybridMultilevel"/>
    <w:tmpl w:val="0CAEECB4"/>
    <w:lvl w:ilvl="0" w:tplc="CB3C6A50">
      <w:start w:val="1"/>
      <w:numFmt w:val="decimal"/>
      <w:lvlText w:val="%1-"/>
      <w:lvlJc w:val="left"/>
      <w:pPr>
        <w:ind w:left="720" w:hanging="360"/>
      </w:pPr>
      <w:rPr>
        <w:rFonts w:cstheme="minorBidi" w:hint="default"/>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7D2004B2"/>
    <w:multiLevelType w:val="hybridMultilevel"/>
    <w:tmpl w:val="AD760EFE"/>
    <w:lvl w:ilvl="0" w:tplc="3F7845E4">
      <w:start w:val="1"/>
      <w:numFmt w:val="decimal"/>
      <w:lvlText w:val="%1-"/>
      <w:lvlJc w:val="left"/>
      <w:pPr>
        <w:ind w:left="720" w:hanging="360"/>
      </w:pPr>
      <w:rPr>
        <w:rFonts w:cstheme="minorBidi" w:hint="default"/>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7ECB752F"/>
    <w:multiLevelType w:val="multilevel"/>
    <w:tmpl w:val="D5944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6"/>
  </w:num>
  <w:num w:numId="2">
    <w:abstractNumId w:val="0"/>
  </w:num>
  <w:num w:numId="3">
    <w:abstractNumId w:val="15"/>
  </w:num>
  <w:num w:numId="4">
    <w:abstractNumId w:val="10"/>
  </w:num>
  <w:num w:numId="5">
    <w:abstractNumId w:val="11"/>
  </w:num>
  <w:num w:numId="6">
    <w:abstractNumId w:val="13"/>
  </w:num>
  <w:num w:numId="7">
    <w:abstractNumId w:val="22"/>
  </w:num>
  <w:num w:numId="8">
    <w:abstractNumId w:val="3"/>
  </w:num>
  <w:num w:numId="9">
    <w:abstractNumId w:val="21"/>
  </w:num>
  <w:num w:numId="10">
    <w:abstractNumId w:val="8"/>
  </w:num>
  <w:num w:numId="11">
    <w:abstractNumId w:val="4"/>
  </w:num>
  <w:num w:numId="12">
    <w:abstractNumId w:val="23"/>
  </w:num>
  <w:num w:numId="13">
    <w:abstractNumId w:val="6"/>
  </w:num>
  <w:num w:numId="14">
    <w:abstractNumId w:val="7"/>
  </w:num>
  <w:num w:numId="15">
    <w:abstractNumId w:val="1"/>
  </w:num>
  <w:num w:numId="16">
    <w:abstractNumId w:val="5"/>
  </w:num>
  <w:num w:numId="17">
    <w:abstractNumId w:val="18"/>
  </w:num>
  <w:num w:numId="18">
    <w:abstractNumId w:val="2"/>
  </w:num>
  <w:num w:numId="19">
    <w:abstractNumId w:val="20"/>
  </w:num>
  <w:num w:numId="20">
    <w:abstractNumId w:val="12"/>
  </w:num>
  <w:num w:numId="21">
    <w:abstractNumId w:val="14"/>
  </w:num>
  <w:num w:numId="22">
    <w:abstractNumId w:val="9"/>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E5"/>
    <w:rsid w:val="000000BF"/>
    <w:rsid w:val="00014064"/>
    <w:rsid w:val="00014385"/>
    <w:rsid w:val="000149A0"/>
    <w:rsid w:val="0002158D"/>
    <w:rsid w:val="00043E9E"/>
    <w:rsid w:val="00066900"/>
    <w:rsid w:val="00082C4E"/>
    <w:rsid w:val="000975CE"/>
    <w:rsid w:val="000C1FD5"/>
    <w:rsid w:val="000D7FDB"/>
    <w:rsid w:val="000E166A"/>
    <w:rsid w:val="00103C87"/>
    <w:rsid w:val="00126FE5"/>
    <w:rsid w:val="001307DC"/>
    <w:rsid w:val="00133FFA"/>
    <w:rsid w:val="00136F9C"/>
    <w:rsid w:val="001535B8"/>
    <w:rsid w:val="001743D0"/>
    <w:rsid w:val="001A4EC9"/>
    <w:rsid w:val="001E7E00"/>
    <w:rsid w:val="002145CD"/>
    <w:rsid w:val="00214E0C"/>
    <w:rsid w:val="00220178"/>
    <w:rsid w:val="00234C62"/>
    <w:rsid w:val="0024204D"/>
    <w:rsid w:val="00255E32"/>
    <w:rsid w:val="0026417E"/>
    <w:rsid w:val="00281421"/>
    <w:rsid w:val="00283CE4"/>
    <w:rsid w:val="00291597"/>
    <w:rsid w:val="002A67F1"/>
    <w:rsid w:val="002E6801"/>
    <w:rsid w:val="00301425"/>
    <w:rsid w:val="003447F6"/>
    <w:rsid w:val="00350C82"/>
    <w:rsid w:val="00365385"/>
    <w:rsid w:val="00365E10"/>
    <w:rsid w:val="003A2CEB"/>
    <w:rsid w:val="003B4A03"/>
    <w:rsid w:val="003C6A89"/>
    <w:rsid w:val="003C7351"/>
    <w:rsid w:val="003C7A1D"/>
    <w:rsid w:val="003C7D50"/>
    <w:rsid w:val="003E7EEA"/>
    <w:rsid w:val="003F1BAB"/>
    <w:rsid w:val="00401EB6"/>
    <w:rsid w:val="00402FDC"/>
    <w:rsid w:val="00444DE1"/>
    <w:rsid w:val="004652F3"/>
    <w:rsid w:val="004B24C3"/>
    <w:rsid w:val="004D704A"/>
    <w:rsid w:val="004F20F9"/>
    <w:rsid w:val="0051002E"/>
    <w:rsid w:val="00515BD9"/>
    <w:rsid w:val="0056399F"/>
    <w:rsid w:val="005668F1"/>
    <w:rsid w:val="0057564F"/>
    <w:rsid w:val="005A1619"/>
    <w:rsid w:val="005A7728"/>
    <w:rsid w:val="005B1AF0"/>
    <w:rsid w:val="005B65E4"/>
    <w:rsid w:val="005E47D9"/>
    <w:rsid w:val="006133A3"/>
    <w:rsid w:val="00620964"/>
    <w:rsid w:val="0062665D"/>
    <w:rsid w:val="00642F6B"/>
    <w:rsid w:val="00681408"/>
    <w:rsid w:val="006D65D6"/>
    <w:rsid w:val="006D7561"/>
    <w:rsid w:val="00724B37"/>
    <w:rsid w:val="0075341A"/>
    <w:rsid w:val="00757264"/>
    <w:rsid w:val="007730B0"/>
    <w:rsid w:val="007865E0"/>
    <w:rsid w:val="007A635A"/>
    <w:rsid w:val="007D0792"/>
    <w:rsid w:val="00800C96"/>
    <w:rsid w:val="008110B9"/>
    <w:rsid w:val="00814519"/>
    <w:rsid w:val="008178EB"/>
    <w:rsid w:val="008234CE"/>
    <w:rsid w:val="00843AD2"/>
    <w:rsid w:val="00856135"/>
    <w:rsid w:val="00857DA2"/>
    <w:rsid w:val="00866DC5"/>
    <w:rsid w:val="008C3DDD"/>
    <w:rsid w:val="008C3E0D"/>
    <w:rsid w:val="008D08EA"/>
    <w:rsid w:val="00904ADC"/>
    <w:rsid w:val="0093741A"/>
    <w:rsid w:val="009441C6"/>
    <w:rsid w:val="00947C56"/>
    <w:rsid w:val="00950500"/>
    <w:rsid w:val="00961AF6"/>
    <w:rsid w:val="0096339C"/>
    <w:rsid w:val="00973186"/>
    <w:rsid w:val="00980833"/>
    <w:rsid w:val="00995126"/>
    <w:rsid w:val="009A7110"/>
    <w:rsid w:val="009B2510"/>
    <w:rsid w:val="00A33CC7"/>
    <w:rsid w:val="00A3796E"/>
    <w:rsid w:val="00A72D07"/>
    <w:rsid w:val="00A7365B"/>
    <w:rsid w:val="00A95642"/>
    <w:rsid w:val="00AA461F"/>
    <w:rsid w:val="00AE73B1"/>
    <w:rsid w:val="00AF312E"/>
    <w:rsid w:val="00AF543F"/>
    <w:rsid w:val="00AF7FB4"/>
    <w:rsid w:val="00B0375D"/>
    <w:rsid w:val="00B23151"/>
    <w:rsid w:val="00B47DC1"/>
    <w:rsid w:val="00B578C3"/>
    <w:rsid w:val="00B61350"/>
    <w:rsid w:val="00B67018"/>
    <w:rsid w:val="00B8787B"/>
    <w:rsid w:val="00B96D32"/>
    <w:rsid w:val="00BB6B29"/>
    <w:rsid w:val="00BD3BC4"/>
    <w:rsid w:val="00BD5A86"/>
    <w:rsid w:val="00BE6E52"/>
    <w:rsid w:val="00BF227C"/>
    <w:rsid w:val="00C02C48"/>
    <w:rsid w:val="00C1580C"/>
    <w:rsid w:val="00C20884"/>
    <w:rsid w:val="00C436B5"/>
    <w:rsid w:val="00C631FF"/>
    <w:rsid w:val="00C81590"/>
    <w:rsid w:val="00C93766"/>
    <w:rsid w:val="00CC1C67"/>
    <w:rsid w:val="00CE4819"/>
    <w:rsid w:val="00CE67BF"/>
    <w:rsid w:val="00CF1418"/>
    <w:rsid w:val="00D042DA"/>
    <w:rsid w:val="00D45917"/>
    <w:rsid w:val="00D642C8"/>
    <w:rsid w:val="00DC4F4C"/>
    <w:rsid w:val="00DF5B83"/>
    <w:rsid w:val="00E27D59"/>
    <w:rsid w:val="00E32165"/>
    <w:rsid w:val="00E36847"/>
    <w:rsid w:val="00E45990"/>
    <w:rsid w:val="00E830EA"/>
    <w:rsid w:val="00EA624B"/>
    <w:rsid w:val="00EB5D12"/>
    <w:rsid w:val="00ED1212"/>
    <w:rsid w:val="00EE4877"/>
    <w:rsid w:val="00EE6B03"/>
    <w:rsid w:val="00EE7D87"/>
    <w:rsid w:val="00F05B4A"/>
    <w:rsid w:val="00F112F3"/>
    <w:rsid w:val="00F42231"/>
    <w:rsid w:val="00F65C2C"/>
    <w:rsid w:val="00F75CD5"/>
    <w:rsid w:val="00F84E29"/>
    <w:rsid w:val="00F96E37"/>
    <w:rsid w:val="00FA38DF"/>
    <w:rsid w:val="00FB1183"/>
    <w:rsid w:val="00FC1D03"/>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8064"/>
  <w15:docId w15:val="{50DEB928-8324-481A-B98F-D43547A7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UCABLOGO">
    <w:name w:val="Estilo UCAB LOGO"/>
    <w:basedOn w:val="Fuentedeprrafopredeter"/>
    <w:uiPriority w:val="1"/>
    <w:rsid w:val="00126FE5"/>
    <w:rPr>
      <w:rFonts w:ascii="Arial" w:hAnsi="Arial"/>
      <w:sz w:val="16"/>
    </w:rPr>
  </w:style>
  <w:style w:type="paragraph" w:styleId="Textosinformato">
    <w:name w:val="Plain Text"/>
    <w:basedOn w:val="Normal"/>
    <w:link w:val="TextosinformatoCar"/>
    <w:uiPriority w:val="99"/>
    <w:unhideWhenUsed/>
    <w:rsid w:val="00126FE5"/>
    <w:rPr>
      <w:rFonts w:ascii="Consolas" w:eastAsia="Calibri" w:hAnsi="Consolas" w:cs="Times New Roman"/>
      <w:sz w:val="21"/>
      <w:szCs w:val="21"/>
      <w:lang w:val="es-VE"/>
    </w:rPr>
  </w:style>
  <w:style w:type="character" w:customStyle="1" w:styleId="TextosinformatoCar">
    <w:name w:val="Texto sin formato Car"/>
    <w:basedOn w:val="Fuentedeprrafopredeter"/>
    <w:link w:val="Textosinformato"/>
    <w:uiPriority w:val="99"/>
    <w:rsid w:val="00126FE5"/>
    <w:rPr>
      <w:rFonts w:ascii="Consolas" w:eastAsia="Calibri" w:hAnsi="Consolas" w:cs="Times New Roman"/>
      <w:sz w:val="21"/>
      <w:szCs w:val="21"/>
      <w:lang w:val="es-VE"/>
    </w:rPr>
  </w:style>
  <w:style w:type="table" w:styleId="Tablaconcuadrcula">
    <w:name w:val="Table Grid"/>
    <w:basedOn w:val="Tablanormal"/>
    <w:uiPriority w:val="59"/>
    <w:rsid w:val="00126FE5"/>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66900"/>
    <w:pPr>
      <w:ind w:left="720"/>
      <w:contextualSpacing/>
    </w:pPr>
  </w:style>
  <w:style w:type="paragraph" w:styleId="Sinespaciado">
    <w:name w:val="No Spacing"/>
    <w:link w:val="SinespaciadoCar"/>
    <w:uiPriority w:val="99"/>
    <w:qFormat/>
    <w:rsid w:val="00D45917"/>
    <w:rPr>
      <w:rFonts w:ascii="Calibri" w:eastAsia="Times New Roman" w:hAnsi="Calibri" w:cs="Times New Roman"/>
      <w:lang w:val="es-ES" w:eastAsia="es-ES"/>
    </w:rPr>
  </w:style>
  <w:style w:type="character" w:customStyle="1" w:styleId="SinespaciadoCar">
    <w:name w:val="Sin espaciado Car"/>
    <w:link w:val="Sinespaciado"/>
    <w:uiPriority w:val="99"/>
    <w:locked/>
    <w:rsid w:val="00D45917"/>
    <w:rPr>
      <w:rFonts w:ascii="Calibri" w:eastAsia="Times New Roman" w:hAnsi="Calibri" w:cs="Times New Roman"/>
      <w:lang w:val="es-ES" w:eastAsia="es-ES"/>
    </w:rPr>
  </w:style>
  <w:style w:type="paragraph" w:styleId="Encabezado">
    <w:name w:val="header"/>
    <w:basedOn w:val="Normal"/>
    <w:link w:val="EncabezadoCar"/>
    <w:uiPriority w:val="99"/>
    <w:unhideWhenUsed/>
    <w:rsid w:val="003C6A89"/>
    <w:pPr>
      <w:tabs>
        <w:tab w:val="center" w:pos="4419"/>
        <w:tab w:val="right" w:pos="8838"/>
      </w:tabs>
    </w:pPr>
    <w:rPr>
      <w:rFonts w:ascii="Calibri" w:eastAsia="Calibri" w:hAnsi="Calibri" w:cs="Times New Roman"/>
      <w:lang w:val="es-VE"/>
    </w:rPr>
  </w:style>
  <w:style w:type="character" w:customStyle="1" w:styleId="EncabezadoCar">
    <w:name w:val="Encabezado Car"/>
    <w:basedOn w:val="Fuentedeprrafopredeter"/>
    <w:link w:val="Encabezado"/>
    <w:uiPriority w:val="99"/>
    <w:rsid w:val="003C6A89"/>
    <w:rPr>
      <w:rFonts w:ascii="Calibri" w:eastAsia="Calibri" w:hAnsi="Calibri" w:cs="Times New Roman"/>
      <w:lang w:val="es-VE"/>
    </w:rPr>
  </w:style>
  <w:style w:type="paragraph" w:styleId="Piedepgina">
    <w:name w:val="footer"/>
    <w:basedOn w:val="Normal"/>
    <w:link w:val="PiedepginaCar"/>
    <w:uiPriority w:val="99"/>
    <w:unhideWhenUsed/>
    <w:rsid w:val="00082C4E"/>
    <w:pPr>
      <w:tabs>
        <w:tab w:val="center" w:pos="4419"/>
        <w:tab w:val="right" w:pos="8838"/>
      </w:tabs>
    </w:pPr>
  </w:style>
  <w:style w:type="character" w:customStyle="1" w:styleId="PiedepginaCar">
    <w:name w:val="Pie de página Car"/>
    <w:basedOn w:val="Fuentedeprrafopredeter"/>
    <w:link w:val="Piedepgina"/>
    <w:uiPriority w:val="99"/>
    <w:rsid w:val="00082C4E"/>
  </w:style>
  <w:style w:type="paragraph" w:styleId="Textonotaalfinal">
    <w:name w:val="endnote text"/>
    <w:basedOn w:val="Normal"/>
    <w:link w:val="TextonotaalfinalCar"/>
    <w:uiPriority w:val="99"/>
    <w:semiHidden/>
    <w:unhideWhenUsed/>
    <w:rsid w:val="00A3796E"/>
    <w:rPr>
      <w:sz w:val="20"/>
      <w:szCs w:val="20"/>
      <w:lang w:val="es-VE"/>
    </w:rPr>
  </w:style>
  <w:style w:type="character" w:customStyle="1" w:styleId="TextonotaalfinalCar">
    <w:name w:val="Texto nota al final Car"/>
    <w:basedOn w:val="Fuentedeprrafopredeter"/>
    <w:link w:val="Textonotaalfinal"/>
    <w:uiPriority w:val="99"/>
    <w:semiHidden/>
    <w:rsid w:val="00A3796E"/>
    <w:rPr>
      <w:sz w:val="20"/>
      <w:szCs w:val="20"/>
      <w:lang w:val="es-VE"/>
    </w:rPr>
  </w:style>
  <w:style w:type="character" w:styleId="Refdenotaalfinal">
    <w:name w:val="endnote reference"/>
    <w:basedOn w:val="Fuentedeprrafopredeter"/>
    <w:uiPriority w:val="99"/>
    <w:semiHidden/>
    <w:unhideWhenUsed/>
    <w:rsid w:val="00A3796E"/>
    <w:rPr>
      <w:vertAlign w:val="superscript"/>
    </w:rPr>
  </w:style>
  <w:style w:type="character" w:styleId="Refdecomentario">
    <w:name w:val="annotation reference"/>
    <w:basedOn w:val="Fuentedeprrafopredeter"/>
    <w:uiPriority w:val="99"/>
    <w:semiHidden/>
    <w:unhideWhenUsed/>
    <w:rsid w:val="00A3796E"/>
    <w:rPr>
      <w:sz w:val="16"/>
      <w:szCs w:val="16"/>
    </w:rPr>
  </w:style>
  <w:style w:type="paragraph" w:styleId="Textocomentario">
    <w:name w:val="annotation text"/>
    <w:basedOn w:val="Normal"/>
    <w:link w:val="TextocomentarioCar"/>
    <w:uiPriority w:val="99"/>
    <w:semiHidden/>
    <w:unhideWhenUsed/>
    <w:rsid w:val="00A3796E"/>
    <w:rPr>
      <w:sz w:val="20"/>
      <w:szCs w:val="20"/>
    </w:rPr>
  </w:style>
  <w:style w:type="character" w:customStyle="1" w:styleId="TextocomentarioCar">
    <w:name w:val="Texto comentario Car"/>
    <w:basedOn w:val="Fuentedeprrafopredeter"/>
    <w:link w:val="Textocomentario"/>
    <w:uiPriority w:val="99"/>
    <w:semiHidden/>
    <w:rsid w:val="00A3796E"/>
    <w:rPr>
      <w:sz w:val="20"/>
      <w:szCs w:val="20"/>
    </w:rPr>
  </w:style>
  <w:style w:type="paragraph" w:styleId="Asuntodelcomentario">
    <w:name w:val="annotation subject"/>
    <w:basedOn w:val="Textocomentario"/>
    <w:next w:val="Textocomentario"/>
    <w:link w:val="AsuntodelcomentarioCar"/>
    <w:uiPriority w:val="99"/>
    <w:semiHidden/>
    <w:unhideWhenUsed/>
    <w:rsid w:val="00A3796E"/>
    <w:rPr>
      <w:b/>
      <w:bCs/>
    </w:rPr>
  </w:style>
  <w:style w:type="character" w:customStyle="1" w:styleId="AsuntodelcomentarioCar">
    <w:name w:val="Asunto del comentario Car"/>
    <w:basedOn w:val="TextocomentarioCar"/>
    <w:link w:val="Asuntodelcomentario"/>
    <w:uiPriority w:val="99"/>
    <w:semiHidden/>
    <w:rsid w:val="00A3796E"/>
    <w:rPr>
      <w:b/>
      <w:bCs/>
      <w:sz w:val="20"/>
      <w:szCs w:val="20"/>
    </w:rPr>
  </w:style>
  <w:style w:type="paragraph" w:styleId="Textodeglobo">
    <w:name w:val="Balloon Text"/>
    <w:basedOn w:val="Normal"/>
    <w:link w:val="TextodegloboCar"/>
    <w:uiPriority w:val="99"/>
    <w:semiHidden/>
    <w:unhideWhenUsed/>
    <w:rsid w:val="00A379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96E"/>
    <w:rPr>
      <w:rFonts w:ascii="Segoe UI" w:hAnsi="Segoe UI" w:cs="Segoe UI"/>
      <w:sz w:val="18"/>
      <w:szCs w:val="18"/>
    </w:rPr>
  </w:style>
  <w:style w:type="paragraph" w:customStyle="1" w:styleId="Predeterminado">
    <w:name w:val="Predeterminado"/>
    <w:rsid w:val="00BD3BC4"/>
    <w:pPr>
      <w:widowControl w:val="0"/>
      <w:autoSpaceDE w:val="0"/>
      <w:autoSpaceDN w:val="0"/>
      <w:adjustRightInd w:val="0"/>
    </w:pPr>
    <w:rPr>
      <w:rFonts w:ascii="Calibri" w:eastAsiaTheme="minorEastAsia" w:hAnsi="Calibri" w:cs="Calibri"/>
      <w:lang w:val="es-VE" w:eastAsia="zh-CN" w:bidi="hi-IN"/>
    </w:rPr>
  </w:style>
  <w:style w:type="paragraph" w:customStyle="1" w:styleId="TableParagraph">
    <w:name w:val="Table Paragraph"/>
    <w:basedOn w:val="Normal"/>
    <w:uiPriority w:val="1"/>
    <w:qFormat/>
    <w:rsid w:val="000975CE"/>
    <w:pPr>
      <w:widowControl w:val="0"/>
      <w:autoSpaceDE w:val="0"/>
      <w:autoSpaceDN w:val="0"/>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g.org.uk/" TargetMode="External"/><Relationship Id="rId18" Type="http://schemas.openxmlformats.org/officeDocument/2006/relationships/hyperlink" Target="http://www.roastbrief.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rwebsite.org/" TargetMode="External"/><Relationship Id="rId17" Type="http://schemas.openxmlformats.org/officeDocument/2006/relationships/hyperlink" Target="http://mashable.com/"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vilmanune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gspain.es/" TargetMode="External"/><Relationship Id="rId5" Type="http://schemas.openxmlformats.org/officeDocument/2006/relationships/webSettings" Target="webSettings.xml"/><Relationship Id="rId15" Type="http://schemas.openxmlformats.org/officeDocument/2006/relationships/hyperlink" Target="http://www.theinsightpoint.com/" TargetMode="External"/><Relationship Id="rId23" Type="http://schemas.openxmlformats.org/officeDocument/2006/relationships/theme" Target="theme/theme1.xml"/><Relationship Id="rId10" Type="http://schemas.openxmlformats.org/officeDocument/2006/relationships/hyperlink" Target="http://www.aece.org/" TargetMode="External"/><Relationship Id="rId19" Type="http://schemas.openxmlformats.org/officeDocument/2006/relationships/hyperlink" Target="http://www.trendwatching.com/" TargetMode="External"/><Relationship Id="rId4" Type="http://schemas.openxmlformats.org/officeDocument/2006/relationships/settings" Target="settings.xml"/><Relationship Id="rId9" Type="http://schemas.openxmlformats.org/officeDocument/2006/relationships/hyperlink" Target="http://www.adlatina.com/" TargetMode="External"/><Relationship Id="rId14" Type="http://schemas.openxmlformats.org/officeDocument/2006/relationships/hyperlink" Target="http://www.interbrand.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D68A-6C45-485C-8DF8-81596384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3065</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dc:creator>
  <cp:lastModifiedBy>Usuario</cp:lastModifiedBy>
  <cp:revision>74</cp:revision>
  <dcterms:created xsi:type="dcterms:W3CDTF">2021-10-21T23:45:00Z</dcterms:created>
  <dcterms:modified xsi:type="dcterms:W3CDTF">2021-10-22T08:13:00Z</dcterms:modified>
</cp:coreProperties>
</file>